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C7B8D" w:rsidP="005C7B8D" w:rsidRDefault="0080275E" w14:paraId="18516D7C" w14:textId="35EC632D">
      <w:pPr>
        <w:jc w:val="center"/>
      </w:pPr>
      <w:r>
        <w:rPr>
          <w:rFonts w:ascii="Times New Roman" w:hAnsi="Times New Roman" w:cs="Times New Roman"/>
          <w:noProof/>
          <w:sz w:val="24"/>
          <w:szCs w:val="24"/>
        </w:rPr>
        <w:drawing>
          <wp:anchor distT="36576" distB="36576" distL="36576" distR="36576" simplePos="0" relativeHeight="251683840" behindDoc="0" locked="0" layoutInCell="1" allowOverlap="1" wp14:editId="1F117C7F" wp14:anchorId="57AAFFE1">
            <wp:simplePos x="0" y="0"/>
            <wp:positionH relativeFrom="margin">
              <wp:posOffset>207303</wp:posOffset>
            </wp:positionH>
            <wp:positionV relativeFrom="paragraph">
              <wp:posOffset>-507511</wp:posOffset>
            </wp:positionV>
            <wp:extent cx="5769610" cy="107505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9610" cy="1075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81792" behindDoc="0" locked="0" layoutInCell="1" allowOverlap="1" wp14:editId="08648658" wp14:anchorId="63D53F45">
                <wp:simplePos x="0" y="0"/>
                <wp:positionH relativeFrom="page">
                  <wp:align>left</wp:align>
                </wp:positionH>
                <wp:positionV relativeFrom="paragraph">
                  <wp:posOffset>-702945</wp:posOffset>
                </wp:positionV>
                <wp:extent cx="8321284" cy="1363980"/>
                <wp:effectExtent l="0" t="0" r="3810" b="762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1284" cy="1363980"/>
                        </a:xfrm>
                        <a:prstGeom prst="rect">
                          <a:avLst/>
                        </a:prstGeom>
                        <a:solidFill>
                          <a:srgbClr val="BED600"/>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55.35pt;width:655.2pt;height:107.4pt;z-index:25168179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spid="_x0000_s1026" fillcolor="#bed600" stroked="f" strokecolor="#666366" strokeweight="2pt" w14:anchorId="770CEB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4q/gEAAOoDAAAOAAAAZHJzL2Uyb0RvYy54bWysU8GO0zAQvSPxD5bvNEnLlhI1XS0ti5AW&#10;WLHwAa7jJBaOx4zdpuXrGTttKXBDXCyPPfP85s3z8vbQG7ZX6DXYiheTnDNlJdTathX/+uX+xYIz&#10;H4SthQGrKn5Unt+unj9bDq5UU+jA1AoZgVhfDq7iXQiuzDIvO9ULPwGnLF02gL0IFGKb1SgGQu9N&#10;Ns3zeTYA1g5BKu/pdDNe8lXCbxolw6em8SowU3HiFtKKad3GNVstRdmicJ2WJxriH1j0Qlt69AK1&#10;EUGwHeq/oHotETw0YSKhz6BptFSpB+qmyP/o5qkTTqVeSBzvLjL5/wcrP+4fkem64jecWdHTiD6T&#10;aMK2RrFZlGdwvqSsJ/eIsUHvHkB+88zCuqMsdYcIQ6dETaSKmJ/9VhADT6VsO3yAmtDFLkBS6tBg&#10;HwFJA3ZIAzleBqIOgUk6XMymxXTxkjNJd8VsPnu9SCPLRHkud+jDOwU9i5uKI5FP8GL/4EOkI8pz&#10;SqIPRtf32pgUYLtdG2R7Qe5483Yzz8/o/jrN2JhsIZaNiOOJSv46PXNudBRsC/WRmkYYDUcfhDYd&#10;4A/OBjJbxf33nUDFmXlvSbjZ/ObVnNx5HeB1sL0OhJUEVfHA2bhdh9HRO4e67eilIklg4Y7EbnSS&#10;IfIbWZ1GRIZK6pzMHx17HaesX1909RMAAP//AwBQSwMEFAAGAAgAAAAhAF6pISfeAAAACgEAAA8A&#10;AABkcnMvZG93bnJldi54bWxMj8FOwzAQRO9I/IO1SNxa26UClMapEKJckJAIoF7deEki7HWwnTTw&#10;9bgnuM1qVjNvyu3sLJswxN6TArkUwJAab3pqFby97ha3wGLSZLT1hAq+McK2Oj8rdWH8kV5wqlPL&#10;cgjFQivoUhoKzmPTodNx6Qek7H344HTKZ2i5CfqYw53lKyGuudM95YZOD3jfYfNZj07Bzz7Uj2Z6&#10;xq/4Pj65B26HFe6UuryY7zbAEs7p7xlO+Bkdqsx08COZyKyCPCQpWEgpboCd/Csp1sAOWYm1BF6V&#10;/P+E6hcAAP//AwBQSwECLQAUAAYACAAAACEAtoM4kv4AAADhAQAAEwAAAAAAAAAAAAAAAAAAAAAA&#10;W0NvbnRlbnRfVHlwZXNdLnhtbFBLAQItABQABgAIAAAAIQA4/SH/1gAAAJQBAAALAAAAAAAAAAAA&#10;AAAAAC8BAABfcmVscy8ucmVsc1BLAQItABQABgAIAAAAIQCcyM4q/gEAAOoDAAAOAAAAAAAAAAAA&#10;AAAAAC4CAABkcnMvZTJvRG9jLnhtbFBLAQItABQABgAIAAAAIQBeqSEn3gAAAAoBAAAPAAAAAAAA&#10;AAAAAAAAAFgEAABkcnMvZG93bnJldi54bWxQSwUGAAAAAAQABADzAAAAYwUAAAAA&#10;">
                <v:shadow color="#666366"/>
                <v:textbox inset="2.88pt,2.88pt,2.88pt,2.88pt"/>
                <w10:wrap anchorx="page"/>
              </v:rect>
            </w:pict>
          </mc:Fallback>
        </mc:AlternateContent>
      </w:r>
    </w:p>
    <w:p w:rsidR="005C7B8D" w:rsidP="005C7B8D" w:rsidRDefault="005C7B8D" w14:paraId="088C2A1D" w14:textId="6792E202">
      <w:pPr>
        <w:jc w:val="center"/>
        <w:rPr>
          <w:noProof/>
          <w:lang w:eastAsia="en-GB"/>
        </w:rPr>
      </w:pPr>
    </w:p>
    <w:p w:rsidR="001C7844" w:rsidP="005C7B8D" w:rsidRDefault="004458C9" w14:paraId="144F57EB" w14:textId="6A0CB3D1">
      <w:pPr>
        <w:jc w:val="center"/>
        <w:rPr>
          <w:noProof/>
          <w:lang w:eastAsia="en-GB"/>
        </w:rPr>
      </w:pPr>
      <w:r w:rsidRPr="001C3F2F">
        <w:rPr>
          <w:rFonts w:ascii="Times New Roman" w:hAnsi="Times New Roman" w:eastAsia="Times New Roman" w:cs="Times New Roman"/>
          <w:noProof/>
          <w:sz w:val="24"/>
          <w:szCs w:val="24"/>
          <w:lang w:eastAsia="en-GB"/>
        </w:rPr>
        <mc:AlternateContent>
          <mc:Choice Requires="wpg">
            <w:drawing>
              <wp:anchor distT="0" distB="0" distL="114300" distR="114300" simplePos="0" relativeHeight="251686912" behindDoc="0" locked="0" layoutInCell="1" allowOverlap="1" wp14:editId="77BDA8FB" wp14:anchorId="608C3CCC">
                <wp:simplePos x="0" y="0"/>
                <wp:positionH relativeFrom="column">
                  <wp:posOffset>2983230</wp:posOffset>
                </wp:positionH>
                <wp:positionV relativeFrom="paragraph">
                  <wp:posOffset>2983230</wp:posOffset>
                </wp:positionV>
                <wp:extent cx="4050030" cy="3780463"/>
                <wp:effectExtent l="0" t="0" r="7620" b="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3780463"/>
                          <a:chOff x="1089071" y="1090460"/>
                          <a:chExt cx="40508" cy="37805"/>
                        </a:xfrm>
                      </wpg:grpSpPr>
                      <wps:wsp>
                        <wps:cNvPr id="10" name="Oval 6"/>
                        <wps:cNvSpPr>
                          <a:spLocks noChangeArrowheads="1"/>
                        </wps:cNvSpPr>
                        <wps:spPr bwMode="auto">
                          <a:xfrm>
                            <a:off x="1090933" y="1090460"/>
                            <a:ext cx="35565" cy="35300"/>
                          </a:xfrm>
                          <a:prstGeom prst="ellipse">
                            <a:avLst/>
                          </a:prstGeom>
                          <a:solidFill>
                            <a:srgbClr val="BED600"/>
                          </a:solidFill>
                          <a:ln>
                            <a:noFill/>
                          </a:ln>
                          <a:effectLst/>
                          <a:extLst>
                            <a:ext uri="{91240B29-F687-4F45-9708-019B960494DF}">
                              <a14:hiddenLine xmlns:a14="http://schemas.microsoft.com/office/drawing/2010/main" w="38100">
                                <a:solidFill>
                                  <a:srgbClr val="666366"/>
                                </a:solidFill>
                                <a:round/>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1C3F2F" w:rsidP="001C3F2F" w:rsidRDefault="001C3F2F" w14:paraId="10B1C078" w14:textId="77777777"/>
                          </w:txbxContent>
                        </wps:txbx>
                        <wps:bodyPr rot="0" vert="horz" wrap="square" lIns="576" tIns="576" rIns="576" bIns="576" anchor="t" anchorCtr="0" upright="1">
                          <a:noAutofit/>
                        </wps:bodyPr>
                      </wps:wsp>
                      <wps:wsp>
                        <wps:cNvPr id="11" name="Text Box 7"/>
                        <wps:cNvSpPr txBox="1">
                          <a:spLocks noChangeArrowheads="1"/>
                        </wps:cNvSpPr>
                        <wps:spPr bwMode="auto">
                          <a:xfrm>
                            <a:off x="1089071" y="1101433"/>
                            <a:ext cx="40508" cy="26832"/>
                          </a:xfrm>
                          <a:prstGeom prst="rect">
                            <a:avLst/>
                          </a:prstGeom>
                          <a:noFill/>
                          <a:ln>
                            <a:noFill/>
                          </a:ln>
                          <a:effectLst/>
                          <a:extLst>
                            <a:ext uri="{909E8E84-426E-40DD-AFC4-6F175D3DCCD1}">
                              <a14:hiddenFill xmlns:a14="http://schemas.microsoft.com/office/drawing/2010/main">
                                <a:solidFill>
                                  <a:srgbClr val="BED600"/>
                                </a:solidFill>
                              </a14:hiddenFill>
                            </a:ex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14:hiddenEffects>
                            </a:ext>
                          </a:extLst>
                        </wps:spPr>
                        <wps:txbx>
                          <w:txbxContent>
                            <w:p w:rsidRPr="001C3F2F" w:rsidR="001C3F2F" w:rsidP="001C3F2F" w:rsidRDefault="001C3F2F" w14:paraId="7ADD45D2" w14:textId="2F34C3BF">
                              <w:pPr>
                                <w:widowControl w:val="0"/>
                                <w:spacing w:after="0"/>
                                <w:jc w:val="center"/>
                                <w:rPr>
                                  <w:rFonts w:ascii="Verdana" w:hAnsi="Verdana"/>
                                  <w:b/>
                                  <w:bCs/>
                                  <w:color w:val="57585A"/>
                                  <w:sz w:val="44"/>
                                  <w:szCs w:val="44"/>
                                  <w14:glow w14:rad="127000">
                                    <w14:srgbClr w14:val="FFFFFF">
                                      <w14:alpha w14:val="40000"/>
                                    </w14:srgbClr>
                                  </w14:glow>
                                </w:rPr>
                              </w:pPr>
                              <w:r w:rsidRPr="001C3F2F">
                                <w:rPr>
                                  <w:rFonts w:ascii="Verdana" w:hAnsi="Verdana"/>
                                  <w:b/>
                                  <w:bCs/>
                                  <w:color w:val="57585A"/>
                                  <w:sz w:val="44"/>
                                  <w:szCs w:val="44"/>
                                  <w14:glow w14:rad="127000">
                                    <w14:srgbClr w14:val="FFFFFF">
                                      <w14:alpha w14:val="40000"/>
                                    </w14:srgbClr>
                                  </w14:glow>
                                </w:rPr>
                                <w:t>Children in Care and Care Leavers Strategy 2023-202</w:t>
                              </w:r>
                              <w:r w:rsidR="00781824">
                                <w:rPr>
                                  <w:rFonts w:ascii="Verdana" w:hAnsi="Verdana"/>
                                  <w:b/>
                                  <w:bCs/>
                                  <w:color w:val="57585A"/>
                                  <w:sz w:val="44"/>
                                  <w:szCs w:val="44"/>
                                  <w14:glow w14:rad="127000">
                                    <w14:srgbClr w14:val="FFFFFF">
                                      <w14:alpha w14:val="40000"/>
                                    </w14:srgbClr>
                                  </w14:glow>
                                </w:rPr>
                                <w:t>5</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style="position:absolute;left:0;text-align:left;margin-left:234.9pt;margin-top:234.9pt;width:318.9pt;height:297.65pt;z-index:251686912" coordsize="405,378" coordorigin="10890,10904" o:spid="_x0000_s1026" w14:anchorId="608C3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eb2gIAAK4HAAAOAAAAZHJzL2Uyb0RvYy54bWy8Vdtu2zAMfR+wfxD0vtqOGycx6hS9Y8C2&#10;Fmj3AYosXzBb0iQldvf1oyQ7zlJgG7rLi0FKNEWecyidnfdtg3ZM6VrwDEcnIUaMU5HXvMzw56fb&#10;d0uMtCE8J43gLMPPTOPz9ds3Z51M2UxUosmZQpCE67STGa6MkWkQaFqxlugTIRmHzUKolhhwVRnk&#10;inSQvW2CWRgmQSdULpWgTGtYvfabeO3yFwWj5r4oNDOoyTDUZtxXue/GfoP1GUlLRWRV06EM8ooq&#10;WlJzOHSf6poYgraqfpGqrakSWhTmhIo2EEVRU+Z6gG6i8KibOyW20vVSpl0p9zABtEc4vTot/bR7&#10;UKjOM7zCiJMWKHKnormFppNlChF3Sj7KB+X7A/ODoF80bAfH+9YvfTDadB9FDunI1ggHTV+o1qaA&#10;plHvGHjeM8B6gygsnobzMIyBKAp78WIZniax54hWQKT9LwqXq3ARYQQRUbiCiIFFWt0cZAHdjTlc&#10;KwFJfQGu6KFI2yHoTk/Q6j+D9rEikjnGtAVugDaChjy29zvSoMRD6yJGXLUHFXFxVRFesgulRFcx&#10;kkNBkY2Hsg9+sI4GSn6JskVoFccv0RoRj+fzZD5gNY9Dh+UeK5JKpc0dEy2yRoZZ09RS2w5JSnYf&#10;tLGVTVF2WYumzm/rpnGOKjdXjULQdoYvb66T/QE/hDXcBnNhf/MZ/QpzEzwcM/bsSTP9podQu7gR&#10;+TNAoYSfbriNwKiE+oZRB5OdYf11SxTDqHnPAc75IoGLYDLVZG4mk3AKKTJsMPLmlfHXxlaquqzg&#10;hMihwMUFCLyoHRJTNQNhIK3/pTGYCK+xJ0vtpejR4khnyPSwPBb+7xR3MJ9RGJ2C+oAoko6KszM+&#10;TOcsWcYzp+5xOictDYpTcIX/TG570ZD0lSpyt5+bsYm+3xZTnBzIaXC8oAbHS2pw/qKo3DUGj4Kb&#10;v+EBs6/Ooe9EOD2z6+8AAAD//wMAUEsDBBQABgAIAAAAIQDgXWPJ4AAAAA0BAAAPAAAAZHJzL2Rv&#10;d25yZXYueG1sTI9BS8NAEIXvgv9hGcGb3V21UWM2pRT1VARbQbxNk2kSmp0N2W2S/nu3B9HbG97j&#10;vW+yxWRbMVDvG8cG9EyBIC5c2XBl4HP7evMIwgfkElvHZOBEHhb55UWGaelG/qBhEyoRS9inaKAO&#10;oUul9EVNFv3MdcTR27veYohnX8myxzGW21beKpVIiw3HhRo7WtVUHDZHa+BtxHF5p1+G9WG/On1v&#10;5+9fa03GXF9Ny2cQgabwF4YzfkSHPDLt3JFLL1oD98lTRA+/4pzQ6iEBsYtKJXMNMs/k/y/yHwAA&#10;AP//AwBQSwECLQAUAAYACAAAACEAtoM4kv4AAADhAQAAEwAAAAAAAAAAAAAAAAAAAAAAW0NvbnRl&#10;bnRfVHlwZXNdLnhtbFBLAQItABQABgAIAAAAIQA4/SH/1gAAAJQBAAALAAAAAAAAAAAAAAAAAC8B&#10;AABfcmVscy8ucmVsc1BLAQItABQABgAIAAAAIQBZnpeb2gIAAK4HAAAOAAAAAAAAAAAAAAAAAC4C&#10;AABkcnMvZTJvRG9jLnhtbFBLAQItABQABgAIAAAAIQDgXWPJ4AAAAA0BAAAPAAAAAAAAAAAAAAAA&#10;ADQFAABkcnMvZG93bnJldi54bWxQSwUGAAAAAAQABADzAAAAQQYAAAAA&#10;">
                <v:oval id="_x0000_s1027" style="position:absolute;left:10909;top:10904;width:355;height:353;visibility:visible;mso-wrap-style:square;v-text-anchor:top" fillcolor="#bed600" stroked="f" strokecolor="#666366"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RjxgAAANsAAAAPAAAAZHJzL2Rvd25yZXYueG1sRI9Pa8JA&#10;EMXvgt9hmUJvumkPpaau4h8KpZdqWgrexuyYRLOzIbua+O2dg+Bthvfmvd9M572r1YXaUHk28DJO&#10;QBHn3lZcGPj7/Ry9gwoR2WLtmQxcKcB8NhxMMbW+4y1dslgoCeGQooEyxibVOuQlOQxj3xCLdvCt&#10;wyhrW2jbYifhrtavSfKmHVYsDSU2tCopP2VnZyCud9kqP+93x59u8r89bE7L701izPNTv/gAFamP&#10;D/P9+ssKvtDLLzKAnt0AAAD//wMAUEsBAi0AFAAGAAgAAAAhANvh9svuAAAAhQEAABMAAAAAAAAA&#10;AAAAAAAAAAAAAFtDb250ZW50X1R5cGVzXS54bWxQSwECLQAUAAYACAAAACEAWvQsW78AAAAVAQAA&#10;CwAAAAAAAAAAAAAAAAAfAQAAX3JlbHMvLnJlbHNQSwECLQAUAAYACAAAACEAQUz0Y8YAAADbAAAA&#10;DwAAAAAAAAAAAAAAAAAHAgAAZHJzL2Rvd25yZXYueG1sUEsFBgAAAAADAAMAtwAAAPoCAAAAAA==&#10;">
                  <v:shadow color="#666366"/>
                  <v:textbox inset=".016mm,.016mm,.016mm,.016mm">
                    <w:txbxContent>
                      <w:p w:rsidR="001C3F2F" w:rsidP="001C3F2F" w:rsidRDefault="001C3F2F" w14:paraId="10B1C078" w14:textId="77777777"/>
                    </w:txbxContent>
                  </v:textbox>
                </v:oval>
                <v:shapetype id="_x0000_t202" coordsize="21600,21600" o:spt="202" path="m,l,21600r21600,l21600,xe">
                  <v:stroke joinstyle="miter"/>
                  <v:path gradientshapeok="t" o:connecttype="rect"/>
                </v:shapetype>
                <v:shape id="Text Box 7" style="position:absolute;left:10890;top:11014;width:405;height:268;visibility:visible;mso-wrap-style:square;v-text-anchor:top" o:spid="_x0000_s1028" filled="f" fillcolor="#bed600" stroked="f" strokecolor="#66636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D7wgAAANsAAAAPAAAAZHJzL2Rvd25yZXYueG1sRE/dasIw&#10;FL4XfIdwhN3ITB1DRmcUlXVOdjXnAxya06bYnJQmi51PvwwE787H93uW68G2IlLvG8cK5rMMBHHp&#10;dMO1gtN38fgCwgdkja1jUvBLHtar8WiJuXYX/qJ4DLVIIexzVGBC6HIpfWnIop+5jjhxlesthgT7&#10;WuoeLynctvIpyxbSYsOpwWBHO0Pl+fhjFeyfi0JHPa2K9u39tL3G6vBpolIPk2HzCiLQEO7im/tD&#10;p/lz+P8lHSBXfwAAAP//AwBQSwECLQAUAAYACAAAACEA2+H2y+4AAACFAQAAEwAAAAAAAAAAAAAA&#10;AAAAAAAAW0NvbnRlbnRfVHlwZXNdLnhtbFBLAQItABQABgAIAAAAIQBa9CxbvwAAABUBAAALAAAA&#10;AAAAAAAAAAAAAB8BAABfcmVscy8ucmVsc1BLAQItABQABgAIAAAAIQDCMrD7wgAAANsAAAAPAAAA&#10;AAAAAAAAAAAAAAcCAABkcnMvZG93bnJldi54bWxQSwUGAAAAAAMAAwC3AAAA9gIAAAAA&#10;">
                  <v:textbox inset="2.88pt,2.88pt,2.88pt,2.88pt">
                    <w:txbxContent>
                      <w:p w:rsidRPr="001C3F2F" w:rsidR="001C3F2F" w:rsidP="001C3F2F" w:rsidRDefault="001C3F2F" w14:paraId="7ADD45D2" w14:textId="2F34C3BF">
                        <w:pPr>
                          <w:widowControl w:val="0"/>
                          <w:spacing w:after="0"/>
                          <w:jc w:val="center"/>
                          <w:rPr>
                            <w:rFonts w:ascii="Verdana" w:hAnsi="Verdana"/>
                            <w:b/>
                            <w:bCs/>
                            <w:color w:val="57585A"/>
                            <w:sz w:val="44"/>
                            <w:szCs w:val="44"/>
                            <w14:glow w14:rad="127000">
                              <w14:srgbClr w14:val="FFFFFF">
                                <w14:alpha w14:val="40000"/>
                              </w14:srgbClr>
                            </w14:glow>
                          </w:rPr>
                        </w:pPr>
                        <w:r w:rsidRPr="001C3F2F">
                          <w:rPr>
                            <w:rFonts w:ascii="Verdana" w:hAnsi="Verdana"/>
                            <w:b/>
                            <w:bCs/>
                            <w:color w:val="57585A"/>
                            <w:sz w:val="44"/>
                            <w:szCs w:val="44"/>
                            <w14:glow w14:rad="127000">
                              <w14:srgbClr w14:val="FFFFFF">
                                <w14:alpha w14:val="40000"/>
                              </w14:srgbClr>
                            </w14:glow>
                          </w:rPr>
                          <w:t>Children in Care and Care Leavers Strategy 2023-202</w:t>
                        </w:r>
                        <w:r w:rsidR="00781824">
                          <w:rPr>
                            <w:rFonts w:ascii="Verdana" w:hAnsi="Verdana"/>
                            <w:b/>
                            <w:bCs/>
                            <w:color w:val="57585A"/>
                            <w:sz w:val="44"/>
                            <w:szCs w:val="44"/>
                            <w14:glow w14:rad="127000">
                              <w14:srgbClr w14:val="FFFFFF">
                                <w14:alpha w14:val="40000"/>
                              </w14:srgbClr>
                            </w14:glow>
                          </w:rPr>
                          <w:t>5</w:t>
                        </w:r>
                      </w:p>
                    </w:txbxContent>
                  </v:textbox>
                </v:shape>
              </v:group>
            </w:pict>
          </mc:Fallback>
        </mc:AlternateContent>
      </w:r>
      <w:r w:rsidR="001C3F2F">
        <w:rPr>
          <w:noProof/>
        </w:rPr>
        <mc:AlternateContent>
          <mc:Choice Requires="wps">
            <w:drawing>
              <wp:anchor distT="0" distB="0" distL="114300" distR="114300" simplePos="0" relativeHeight="251688960" behindDoc="0" locked="0" layoutInCell="1" allowOverlap="1" wp14:editId="60A81705" wp14:anchorId="43AF99C1">
                <wp:simplePos x="0" y="0"/>
                <wp:positionH relativeFrom="column">
                  <wp:posOffset>38100</wp:posOffset>
                </wp:positionH>
                <wp:positionV relativeFrom="paragraph">
                  <wp:posOffset>4435475</wp:posOffset>
                </wp:positionV>
                <wp:extent cx="3555824" cy="3529677"/>
                <wp:effectExtent l="0" t="0" r="6985" b="0"/>
                <wp:wrapNone/>
                <wp:docPr id="1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5824" cy="3529677"/>
                        </a:xfrm>
                        <a:prstGeom prst="ellipse">
                          <a:avLst/>
                        </a:prstGeom>
                        <a:solidFill>
                          <a:srgbClr val="D501A8"/>
                        </a:solidFill>
                        <a:ln>
                          <a:noFill/>
                        </a:ln>
                        <a:effectLst/>
                      </wps:spPr>
                      <wps:txbx>
                        <w:txbxContent>
                          <w:p w:rsidR="001C3F2F" w:rsidP="001C3F2F" w:rsidRDefault="001C3F2F" w14:paraId="6F69BB9A" w14:textId="4F693C78">
                            <w:pPr>
                              <w:jc w:val="center"/>
                              <w:rPr>
                                <w:rFonts w:ascii="Arial" w:hAnsi="Arial" w:cs="Arial"/>
                                <w:sz w:val="52"/>
                                <w:szCs w:val="52"/>
                              </w:rPr>
                            </w:pPr>
                            <w:r w:rsidRPr="005C7B8D">
                              <w:rPr>
                                <w:rFonts w:ascii="Arial" w:hAnsi="Arial" w:cs="Arial"/>
                                <w:sz w:val="52"/>
                                <w:szCs w:val="52"/>
                              </w:rPr>
                              <w:t xml:space="preserve">Valuing the Future of Our Children in Care and Care Leavers </w:t>
                            </w:r>
                          </w:p>
                          <w:p w:rsidR="001C3F2F" w:rsidP="001C3F2F" w:rsidRDefault="001C3F2F" w14:paraId="7A951665" w14:textId="77777777"/>
                        </w:txbxContent>
                      </wps:txbx>
                      <wps:bodyPr rot="0" vert="horz" wrap="square" lIns="576" tIns="576" rIns="576" bIns="576" anchor="t" anchorCtr="0" upright="1">
                        <a:noAutofit/>
                      </wps:bodyPr>
                    </wps:wsp>
                  </a:graphicData>
                </a:graphic>
              </wp:anchor>
            </w:drawing>
          </mc:Choice>
          <mc:Fallback>
            <w:pict>
              <v:oval id="Oval 6" style="position:absolute;left:0;text-align:left;margin-left:3pt;margin-top:349.25pt;width:280pt;height:277.95pt;z-index:251688960;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d501a8" stroked="f" w14:anchorId="43AF99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TsBwIAAPMDAAAOAAAAZHJzL2Uyb0RvYy54bWysU9uO0zAQfUfiHyy/07Rd0pao6apqtQhp&#10;YVda+ADXcRoLx2PGbpPy9YydXhZ4Q7xYM/bMmTlnxsv7vjXsqNBrsCWfjMacKSuh0nZf8m9fH94t&#10;OPNB2EoYsKrkJ+X5/ertm2XnCjWFBkylkBGI9UXnSt6E4Ios87JRrfAjcMrSYw3YikAu7rMKRUfo&#10;rcmm4/Es6wArhyCV93S7HR75KuHXtZLhqa69CsyUnHoL6cR07uKZrZai2KNwjZbnNsQ/dNEKbano&#10;FWorgmAH1H9BtVoieKjDSEKbQV1rqRIHYjMZ/8HmpRFOJS4kjndXmfz/g5Vfjs/IdEWzm3JmRUsz&#10;ejoKw2ZRms75giJe3DNGct49gvzumYVNI+xerRGha5SoqKFJjM9+S4iOp1S26z5DRcDiECCp1NfY&#10;RkDiz/o0jNN1GKoPTNLlXZ7ni+l7ziS93eXTD7P5PNUQxSXdoQ8fFbQsGiVXxmjno2CiEMdHH2JH&#10;orhEJQZgdPWgjUkO7ncbg4zolnybjyfrxbmAfx1mbAy2ENMGxOFGpfU6l7lwHTQL/a5Pok4vKu6g&#10;OpESCMMG0o8howH8yVlH21dy/+MgUHFmPllSM5/PaFlvJt7M3c0UVhJEyQNng7kJw2ofHOp9QxUm&#10;SQwLa1K+1kmQ2OnQzXletFlJp/MviKv72k9Rt7+6+gUAAP//AwBQSwMEFAAGAAgAAAAhAPE+NEze&#10;AAAACgEAAA8AAABkcnMvZG93bnJldi54bWxMjzFPwzAQhXck/oN1SGzUIWpCCHEqQLCwEejAdo2P&#10;OGpsh9hNw7/nOtHpdPee3n2v2ix2EDNNofdOwe0qAUGu9bp3nYLPj9ebAkSI6DQO3pGCXwqwqS8v&#10;Kiy1P7p3mpvYCQ5xoUQFJsaxlDK0hiyGlR/JsfbtJ4uR16mTesIjh9tBpkmSS4u94w8GR3o21O6b&#10;g1UwY7E1P7hsv9KXu7ei3zfjU9IrdX21PD6AiLTEfzOc8Bkdamba+YPTQQwKcm4SedwXGQjWs/x0&#10;2bExzdZrkHUlzyvUfwAAAP//AwBQSwECLQAUAAYACAAAACEAtoM4kv4AAADhAQAAEwAAAAAAAAAA&#10;AAAAAAAAAAAAW0NvbnRlbnRfVHlwZXNdLnhtbFBLAQItABQABgAIAAAAIQA4/SH/1gAAAJQBAAAL&#10;AAAAAAAAAAAAAAAAAC8BAABfcmVscy8ucmVsc1BLAQItABQABgAIAAAAIQCf8dTsBwIAAPMDAAAO&#10;AAAAAAAAAAAAAAAAAC4CAABkcnMvZTJvRG9jLnhtbFBLAQItABQABgAIAAAAIQDxPjRM3gAAAAoB&#10;AAAPAAAAAAAAAAAAAAAAAGEEAABkcnMvZG93bnJldi54bWxQSwUGAAAAAAQABADzAAAAbAUAAAAA&#10;">
                <v:textbox inset=".016mm,.016mm,.016mm,.016mm">
                  <w:txbxContent>
                    <w:p w:rsidR="001C3F2F" w:rsidP="001C3F2F" w:rsidRDefault="001C3F2F" w14:paraId="6F69BB9A" w14:textId="4F693C78">
                      <w:pPr>
                        <w:jc w:val="center"/>
                        <w:rPr>
                          <w:rFonts w:ascii="Arial" w:hAnsi="Arial" w:cs="Arial"/>
                          <w:sz w:val="52"/>
                          <w:szCs w:val="52"/>
                        </w:rPr>
                      </w:pPr>
                      <w:r w:rsidRPr="005C7B8D">
                        <w:rPr>
                          <w:rFonts w:ascii="Arial" w:hAnsi="Arial" w:cs="Arial"/>
                          <w:sz w:val="52"/>
                          <w:szCs w:val="52"/>
                        </w:rPr>
                        <w:t xml:space="preserve">Valuing the Future of Our Children in Care and Care Leavers </w:t>
                      </w:r>
                    </w:p>
                    <w:p w:rsidR="001C3F2F" w:rsidP="001C3F2F" w:rsidRDefault="001C3F2F" w14:paraId="7A951665" w14:textId="77777777"/>
                  </w:txbxContent>
                </v:textbox>
              </v:oval>
            </w:pict>
          </mc:Fallback>
        </mc:AlternateContent>
      </w:r>
      <w:r w:rsidR="001C3F2F">
        <w:rPr>
          <w:noProof/>
          <w:lang w:eastAsia="en-GB"/>
        </w:rPr>
        <w:drawing>
          <wp:anchor distT="0" distB="0" distL="114300" distR="114300" simplePos="0" relativeHeight="251684864" behindDoc="0" locked="0" layoutInCell="1" allowOverlap="1" wp14:editId="04643756" wp14:anchorId="57FAE868">
            <wp:simplePos x="0" y="0"/>
            <wp:positionH relativeFrom="column">
              <wp:posOffset>-316230</wp:posOffset>
            </wp:positionH>
            <wp:positionV relativeFrom="paragraph">
              <wp:posOffset>271780</wp:posOffset>
            </wp:positionV>
            <wp:extent cx="5349240" cy="3565525"/>
            <wp:effectExtent l="76200" t="76200" r="80010" b="1273175"/>
            <wp:wrapTopAndBottom/>
            <wp:docPr id="3" name="Picture 3" descr="People baking in 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baking in a kitch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9240" cy="3565525"/>
                    </a:xfrm>
                    <a:prstGeom prst="ellipse">
                      <a:avLst/>
                    </a:prstGeom>
                    <a:ln w="635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1C7844" w:rsidP="005C7B8D" w:rsidRDefault="001C7844" w14:paraId="2C37FBA9" w14:textId="12A7F4C0">
      <w:pPr>
        <w:jc w:val="center"/>
        <w:rPr>
          <w:noProof/>
          <w:lang w:eastAsia="en-GB"/>
        </w:rPr>
      </w:pPr>
    </w:p>
    <w:p w:rsidR="001C7844" w:rsidP="005C7B8D" w:rsidRDefault="001C7844" w14:paraId="7283AB5F" w14:textId="2DC3CBFB">
      <w:pPr>
        <w:jc w:val="center"/>
        <w:rPr>
          <w:noProof/>
          <w:lang w:eastAsia="en-GB"/>
        </w:rPr>
      </w:pPr>
    </w:p>
    <w:p w:rsidR="001C7844" w:rsidP="005C7B8D" w:rsidRDefault="001C7844" w14:paraId="33C03FC7" w14:textId="03014542">
      <w:pPr>
        <w:jc w:val="center"/>
        <w:rPr>
          <w:noProof/>
          <w:lang w:eastAsia="en-GB"/>
        </w:rPr>
      </w:pPr>
    </w:p>
    <w:p w:rsidR="001C7844" w:rsidP="005C7B8D" w:rsidRDefault="001C7844" w14:paraId="608BFD27" w14:textId="50A1F1C3">
      <w:pPr>
        <w:jc w:val="center"/>
        <w:rPr>
          <w:noProof/>
          <w:lang w:eastAsia="en-GB"/>
        </w:rPr>
      </w:pPr>
    </w:p>
    <w:p w:rsidR="001C7844" w:rsidP="005C7B8D" w:rsidRDefault="001C7844" w14:paraId="228626EF" w14:textId="0F9069FB">
      <w:pPr>
        <w:jc w:val="center"/>
        <w:rPr>
          <w:noProof/>
          <w:lang w:eastAsia="en-GB"/>
        </w:rPr>
      </w:pPr>
    </w:p>
    <w:p w:rsidR="001C7844" w:rsidP="005C7B8D" w:rsidRDefault="001C7844" w14:paraId="323E7CC7" w14:textId="2245B9C8">
      <w:pPr>
        <w:jc w:val="center"/>
        <w:rPr>
          <w:noProof/>
          <w:lang w:eastAsia="en-GB"/>
        </w:rPr>
      </w:pPr>
    </w:p>
    <w:p w:rsidR="001C7844" w:rsidP="005C7B8D" w:rsidRDefault="001C7844" w14:paraId="67F4FF2D" w14:textId="3CEE532A">
      <w:pPr>
        <w:jc w:val="center"/>
        <w:rPr>
          <w:noProof/>
          <w:lang w:eastAsia="en-GB"/>
        </w:rPr>
      </w:pPr>
    </w:p>
    <w:p w:rsidR="001C7844" w:rsidP="005C7B8D" w:rsidRDefault="001C7844" w14:paraId="795CBF79" w14:textId="4CE3ACB1">
      <w:pPr>
        <w:jc w:val="center"/>
        <w:rPr>
          <w:noProof/>
          <w:lang w:eastAsia="en-GB"/>
        </w:rPr>
      </w:pPr>
    </w:p>
    <w:p w:rsidR="001C7844" w:rsidP="005C7B8D" w:rsidRDefault="001577F7" w14:paraId="59FDF3B9" w14:textId="0FE563BA">
      <w:pPr>
        <w:jc w:val="center"/>
        <w:rPr>
          <w:noProof/>
          <w:lang w:eastAsia="en-GB"/>
        </w:rPr>
      </w:pPr>
      <w:r>
        <w:rPr>
          <w:rFonts w:ascii="Times New Roman" w:hAnsi="Times New Roman" w:cs="Times New Roman"/>
          <w:noProof/>
          <w:sz w:val="24"/>
          <w:szCs w:val="24"/>
        </w:rPr>
        <w:drawing>
          <wp:anchor distT="36576" distB="36576" distL="36576" distR="36576" simplePos="0" relativeHeight="251695104" behindDoc="0" locked="0" layoutInCell="1" allowOverlap="1" wp14:editId="2F5FD096" wp14:anchorId="36D1868D">
            <wp:simplePos x="0" y="0"/>
            <wp:positionH relativeFrom="column">
              <wp:posOffset>-567690</wp:posOffset>
            </wp:positionH>
            <wp:positionV relativeFrom="paragraph">
              <wp:posOffset>266700</wp:posOffset>
            </wp:positionV>
            <wp:extent cx="1047115" cy="1571625"/>
            <wp:effectExtent l="0" t="0" r="63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115" cy="1571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7844" w:rsidP="005C7B8D" w:rsidRDefault="001577F7" w14:paraId="74066663" w14:textId="759F84D9">
      <w:pPr>
        <w:jc w:val="center"/>
        <w:rPr>
          <w:noProof/>
          <w:lang w:eastAsia="en-GB"/>
        </w:rPr>
      </w:pPr>
      <w:r>
        <w:rPr>
          <w:rFonts w:ascii="Times New Roman" w:hAnsi="Times New Roman" w:cs="Times New Roman"/>
          <w:noProof/>
          <w:sz w:val="24"/>
          <w:szCs w:val="24"/>
        </w:rPr>
        <w:drawing>
          <wp:anchor distT="36576" distB="36576" distL="36576" distR="36576" simplePos="0" relativeHeight="251697152" behindDoc="0" locked="0" layoutInCell="1" allowOverlap="1" wp14:editId="4F5C44C8" wp14:anchorId="375DD1A3">
            <wp:simplePos x="0" y="0"/>
            <wp:positionH relativeFrom="column">
              <wp:posOffset>2815590</wp:posOffset>
            </wp:positionH>
            <wp:positionV relativeFrom="paragraph">
              <wp:posOffset>3810</wp:posOffset>
            </wp:positionV>
            <wp:extent cx="1141730" cy="1500505"/>
            <wp:effectExtent l="0" t="0" r="127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1730" cy="1500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91008" behindDoc="0" locked="0" layoutInCell="1" allowOverlap="1" wp14:editId="604E65E3" wp14:anchorId="68E97ABA">
                <wp:simplePos x="0" y="0"/>
                <wp:positionH relativeFrom="page">
                  <wp:align>right</wp:align>
                </wp:positionH>
                <wp:positionV relativeFrom="paragraph">
                  <wp:posOffset>351155</wp:posOffset>
                </wp:positionV>
                <wp:extent cx="7599680" cy="1363980"/>
                <wp:effectExtent l="0" t="0" r="1270" b="762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1363980"/>
                        </a:xfrm>
                        <a:prstGeom prst="rect">
                          <a:avLst/>
                        </a:prstGeom>
                        <a:solidFill>
                          <a:srgbClr val="BED600"/>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547.2pt;margin-top:27.65pt;width:598.4pt;height:107.4pt;z-index:251691008;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spid="_x0000_s1026" fillcolor="#bed600" stroked="f" strokecolor="#666366" strokeweight="2pt" w14:anchorId="7228A9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1y/gEAAOsDAAAOAAAAZHJzL2Uyb0RvYy54bWysU8GO0zAQvSPxD5bvNO1Wm91GTVdLyyKk&#10;BVYsfIDrOImF4zFjt2n5+h07bQlwQ1wsjz1+8+bN8/Lu0Bm2V+g12JLPJlPOlJVQaduU/NvXhze3&#10;nPkgbCUMWFXyo/L8bvX61bJ3hbqCFkylkBGI9UXvSt6G4Ios87JVnfATcMrSZQ3YiUAhNlmFoif0&#10;zmRX02me9YCVQ5DKezrdDJd8lfDrWsnwua69CsyUnLiFtGJat3HNVktRNChcq+WJhvgHFp3Qlope&#10;oDYiCLZD/RdUpyWChzpMJHQZ1LWWKvVA3cymf3Tz3AqnUi8kjncXmfz/g5Wf9k/IdEWzm3NmRUcz&#10;+kKqCdsYxeZRn975gtKe3RPGDr17BPndMwvrlrLUPSL0rRIVsZrF/Oy3BzHw9JRt+49QEbrYBUhS&#10;HWrsIiCJwA5pIsfLRNQhMEmHN9eLRX5Lg5N0N5vn8wUFsYYozs8d+vBeQcfipuRI5BO82D/6MKSe&#10;UxJ9MLp60MakAJvt2iDbC7LH23ebfHpG9+M0Y2OyhfhsQBxOVDLYqcy50UGwLVRHahphcBz9ENq0&#10;gD8568ltJfc/dgIVZ+aDJeHm+fVNTvYcBzgOtuNAWElQJQ+cDdt1GCy9c6iblirNkgQW7knsWicZ&#10;Ir+B1WlE5Kgk5Mn90bLjOGX9+qOrFwAAAP//AwBQSwMEFAAGAAgAAAAhAB4G0ALdAAAACAEAAA8A&#10;AABkcnMvZG93bnJldi54bWxMj8FOwzAQRO9I/IO1SNyok6CWErKpEKJckJAaqLi68ZJE2OsQO2ng&#10;63FPcFzNaua9YjNbIyYafOcYIV0kIIhrpztuEN5et1drED4o1so4JoRv8rApz88KlWt35B1NVWhE&#10;LGGfK4Q2hD6X0tctWeUXrieO2YcbrArxHBqpB3WM5dbILElW0qqO40Krenpoqf6sRovw8z5UT3p6&#10;oS+/H5/tozR9RlvEy4v5/g5EoDn8PcMJP6JDGZkObmTthUGIIgFhubwGcUrT21U0OSBkN0kKsizk&#10;f4HyFwAA//8DAFBLAQItABQABgAIAAAAIQC2gziS/gAAAOEBAAATAAAAAAAAAAAAAAAAAAAAAABb&#10;Q29udGVudF9UeXBlc10ueG1sUEsBAi0AFAAGAAgAAAAhADj9If/WAAAAlAEAAAsAAAAAAAAAAAAA&#10;AAAALwEAAF9yZWxzLy5yZWxzUEsBAi0AFAAGAAgAAAAhAKgLrXL+AQAA6wMAAA4AAAAAAAAAAAAA&#10;AAAALgIAAGRycy9lMm9Eb2MueG1sUEsBAi0AFAAGAAgAAAAhAB4G0ALdAAAACAEAAA8AAAAAAAAA&#10;AAAAAAAAWAQAAGRycy9kb3ducmV2LnhtbFBLBQYAAAAABAAEAPMAAABiBQAAAAA=&#10;">
                <v:shadow color="#666366"/>
                <v:textbox inset="2.88pt,2.88pt,2.88pt,2.88pt"/>
                <w10:wrap anchorx="page"/>
              </v:rect>
            </w:pict>
          </mc:Fallback>
        </mc:AlternateContent>
      </w:r>
    </w:p>
    <w:p w:rsidR="001C7844" w:rsidP="005C7B8D" w:rsidRDefault="001577F7" w14:paraId="7ED2BF32" w14:textId="03B86FE6">
      <w:pPr>
        <w:jc w:val="center"/>
        <w:rPr>
          <w:noProof/>
          <w:lang w:eastAsia="en-GB"/>
        </w:rPr>
      </w:pPr>
      <w:r>
        <w:rPr>
          <w:rFonts w:ascii="Times New Roman" w:hAnsi="Times New Roman" w:cs="Times New Roman"/>
          <w:noProof/>
          <w:sz w:val="24"/>
          <w:szCs w:val="24"/>
        </w:rPr>
        <w:drawing>
          <wp:anchor distT="36576" distB="36576" distL="36576" distR="36576" simplePos="0" relativeHeight="251699200" behindDoc="0" locked="0" layoutInCell="1" allowOverlap="1" wp14:editId="7750667F" wp14:anchorId="723D9FD1">
            <wp:simplePos x="0" y="0"/>
            <wp:positionH relativeFrom="column">
              <wp:posOffset>887730</wp:posOffset>
            </wp:positionH>
            <wp:positionV relativeFrom="paragraph">
              <wp:posOffset>53340</wp:posOffset>
            </wp:positionV>
            <wp:extent cx="1134745" cy="133858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745" cy="1338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7844" w:rsidP="005C7B8D" w:rsidRDefault="001577F7" w14:paraId="29343408" w14:textId="1FCAA4C6">
      <w:pPr>
        <w:jc w:val="center"/>
        <w:rPr>
          <w:noProof/>
          <w:lang w:eastAsia="en-GB"/>
        </w:rPr>
      </w:pPr>
      <w:r>
        <w:rPr>
          <w:rFonts w:ascii="Times New Roman" w:hAnsi="Times New Roman" w:cs="Times New Roman"/>
          <w:noProof/>
          <w:sz w:val="24"/>
          <w:szCs w:val="24"/>
        </w:rPr>
        <w:drawing>
          <wp:anchor distT="36576" distB="36576" distL="36576" distR="36576" simplePos="0" relativeHeight="251693056" behindDoc="0" locked="0" layoutInCell="1" allowOverlap="1" wp14:editId="3489C342" wp14:anchorId="1CDD30E9">
            <wp:simplePos x="0" y="0"/>
            <wp:positionH relativeFrom="column">
              <wp:posOffset>3923599</wp:posOffset>
            </wp:positionH>
            <wp:positionV relativeFrom="paragraph">
              <wp:posOffset>34290</wp:posOffset>
            </wp:positionV>
            <wp:extent cx="2801620" cy="9163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58823" b="-5161"/>
                    <a:stretch>
                      <a:fillRect/>
                    </a:stretch>
                  </pic:blipFill>
                  <pic:spPr bwMode="auto">
                    <a:xfrm>
                      <a:off x="0" y="0"/>
                      <a:ext cx="2801620" cy="916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7844" w:rsidP="005C7B8D" w:rsidRDefault="001577F7" w14:paraId="314AD0A7" w14:textId="2B7B0CAF">
      <w:pPr>
        <w:jc w:val="center"/>
        <w:rPr>
          <w:noProof/>
          <w:lang w:eastAsia="en-GB"/>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701248" behindDoc="0" locked="0" layoutInCell="1" allowOverlap="1" wp14:editId="044CC973" wp14:anchorId="2697E9AD">
                <wp:simplePos x="0" y="0"/>
                <wp:positionH relativeFrom="page">
                  <wp:align>left</wp:align>
                </wp:positionH>
                <wp:positionV relativeFrom="paragraph">
                  <wp:posOffset>-712470</wp:posOffset>
                </wp:positionV>
                <wp:extent cx="7551420" cy="1188720"/>
                <wp:effectExtent l="0" t="0" r="0"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1188720"/>
                        </a:xfrm>
                        <a:prstGeom prst="rect">
                          <a:avLst/>
                        </a:prstGeom>
                        <a:solidFill>
                          <a:srgbClr val="BED600"/>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1577F7" w:rsidP="001577F7" w:rsidRDefault="001577F7" w14:paraId="28040A8A" w14:textId="77777777">
                            <w:pPr>
                              <w:keepNext/>
                              <w:keepLines/>
                              <w:spacing w:after="0"/>
                              <w:ind w:left="-5" w:hanging="10"/>
                              <w:jc w:val="center"/>
                              <w:outlineLvl w:val="0"/>
                              <w:rPr>
                                <w:rFonts w:ascii="Arial" w:hAnsi="Arial" w:eastAsia="Arial" w:cs="Arial"/>
                                <w:b/>
                                <w:color w:val="FFFFFF" w:themeColor="background1"/>
                                <w:sz w:val="48"/>
                                <w:lang w:eastAsia="en-GB"/>
                              </w:rPr>
                            </w:pPr>
                          </w:p>
                          <w:p w:rsidRPr="001577F7" w:rsidR="001577F7" w:rsidP="001577F7" w:rsidRDefault="001577F7" w14:paraId="10D8EE43" w14:textId="098AAC63">
                            <w:pPr>
                              <w:keepNext/>
                              <w:keepLines/>
                              <w:spacing w:after="0"/>
                              <w:ind w:left="-5" w:hanging="10"/>
                              <w:jc w:val="center"/>
                              <w:outlineLvl w:val="0"/>
                              <w:rPr>
                                <w:rFonts w:ascii="Arial" w:hAnsi="Arial" w:eastAsia="Arial" w:cs="Arial"/>
                                <w:b/>
                                <w:color w:val="FFFFFF" w:themeColor="background1"/>
                                <w:sz w:val="48"/>
                                <w:lang w:eastAsia="en-GB"/>
                              </w:rPr>
                            </w:pPr>
                            <w:r w:rsidRPr="001577F7">
                              <w:rPr>
                                <w:rFonts w:ascii="Arial" w:hAnsi="Arial" w:eastAsia="Arial" w:cs="Arial"/>
                                <w:b/>
                                <w:color w:val="FFFFFF" w:themeColor="background1"/>
                                <w:sz w:val="48"/>
                                <w:lang w:eastAsia="en-GB"/>
                              </w:rPr>
                              <w:t>Table of Contents</w:t>
                            </w:r>
                          </w:p>
                          <w:p w:rsidR="001577F7" w:rsidP="001577F7" w:rsidRDefault="001577F7" w14:paraId="79B0878B" w14:textId="77777777">
                            <w:pPr>
                              <w:jc w:val="center"/>
                            </w:pPr>
                            <w:bookmarkStart w:name="_Hlk143268033" w:id="0"/>
                            <w:bookmarkStart w:name="_Hlk143268034" w:id="1"/>
                            <w:bookmarkStart w:name="_Hlk143268035" w:id="2"/>
                            <w:bookmarkStart w:name="_Hlk143268036" w:id="3"/>
                            <w:bookmarkEnd w:id="0"/>
                            <w:bookmarkEnd w:id="1"/>
                            <w:bookmarkEnd w:id="2"/>
                            <w:bookmarkEnd w:id="3"/>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left:0;text-align:left;margin-left:0;margin-top:-56.1pt;width:594.6pt;height:93.6pt;z-index:251701248;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spid="_x0000_s1030" fillcolor="#bed600" stroked="f" strokecolor="#666366" strokeweight="2pt" w14:anchorId="2697E9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BAIAAP0DAAAOAAAAZHJzL2Uyb0RvYy54bWysU8GO0zAQvSPxD5bvNE2Xdquo6WppWYS0&#10;wIqFD3AcJ7FwPGbsNi1fz9hpS4Eb4mL52eM3b96MV3eH3rC9Qq/BljyfTDlTVkKtbVvyr18eXi05&#10;80HYWhiwquRH5fnd+uWL1eAKNYMOTK2QEYn1xeBK3oXgiizzslO98BNwytJlA9iLQBDbrEYxEHtv&#10;stl0usgGwNohSOU9nW7HS75O/E2jZPjUNF4FZkpO2kJaMa1VXLP1ShQtCtdpeZIh/kFFL7SlpBeq&#10;rQiC7VD/RdVrieChCRMJfQZNo6VKNVA1+fSPap474VSqhczx7mKT/3+08uP+CZmuqXcLzqzoqUef&#10;yTVhW6PYTfRncL6gsGf3hLFC7x5BfvPMwqajKHWPCEOnRE2q8hif/fYgAk9PWTV8gJrYxS5AsurQ&#10;YB8JyQR2SB05XjqiDoFJOrydz/PXM2qcpLs8Xy5vCcQcojg/d+jDOwU9i5uSI4lP9GL/6MMYeg5J&#10;8sHo+kEbkwC21cYg2wsajzdvt4vpmd1fhxkbgy3EZyPjeKLSgJ3SnAsdDQuH6pBsvVhYQX0kGxDG&#10;GaQ/Q5sO8AdnA81fyf33nUDFmXlvycqbxfyWOhKuAV6D6hoIK4mq5IGzcbsJ45DvHOq2o0x5MsXC&#10;Pdnf6GRMVDyqOjWNZixZe/oPcYivcYr69WvXPwEAAP//AwBQSwMEFAAGAAgAAAAhAP1BSjvdAAAA&#10;CQEAAA8AAABkcnMvZG93bnJldi54bWxMj0FLxDAQhe+C/yGM4G03bUFda6eLiOtFEKyK12wztsVk&#10;UpO0W/31Zk96e8Mb3vtetV2sETP5MDhGyNcZCOLW6YE7hNeX3WoDIkTFWhnHhPBNAbb16UmlSu0O&#10;/ExzEzuRQjiUCqGPcSylDG1PVoW1G4mT9+G8VTGdvpPaq0MKt0YWWXYprRo4NfRqpLue2s9msgg/&#10;77550PMTfYW36dHeSzMWtEM8P1tub0BEWuLfMxzxEzrUiWnvJtZBGIQ0JCKs8rwoQBz9fHOd1B7h&#10;6iIDWVfy/4L6FwAA//8DAFBLAQItABQABgAIAAAAIQC2gziS/gAAAOEBAAATAAAAAAAAAAAAAAAA&#10;AAAAAABbQ29udGVudF9UeXBlc10ueG1sUEsBAi0AFAAGAAgAAAAhADj9If/WAAAAlAEAAAsAAAAA&#10;AAAAAAAAAAAALwEAAF9yZWxzLy5yZWxzUEsBAi0AFAAGAAgAAAAhAL+f/UoEAgAA/QMAAA4AAAAA&#10;AAAAAAAAAAAALgIAAGRycy9lMm9Eb2MueG1sUEsBAi0AFAAGAAgAAAAhAP1BSjvdAAAACQEAAA8A&#10;AAAAAAAAAAAAAAAAXgQAAGRycy9kb3ducmV2LnhtbFBLBQYAAAAABAAEAPMAAABoBQAAAAA=&#10;">
                <v:shadow color="#666366"/>
                <v:textbox inset="2.88pt,2.88pt,2.88pt,2.88pt">
                  <w:txbxContent>
                    <w:p w:rsidR="001577F7" w:rsidP="001577F7" w:rsidRDefault="001577F7" w14:paraId="28040A8A" w14:textId="77777777">
                      <w:pPr>
                        <w:keepNext/>
                        <w:keepLines/>
                        <w:spacing w:after="0"/>
                        <w:ind w:left="-5" w:hanging="10"/>
                        <w:jc w:val="center"/>
                        <w:outlineLvl w:val="0"/>
                        <w:rPr>
                          <w:rFonts w:ascii="Arial" w:hAnsi="Arial" w:eastAsia="Arial" w:cs="Arial"/>
                          <w:b/>
                          <w:color w:val="FFFFFF" w:themeColor="background1"/>
                          <w:sz w:val="48"/>
                          <w:lang w:eastAsia="en-GB"/>
                        </w:rPr>
                      </w:pPr>
                    </w:p>
                    <w:p w:rsidRPr="001577F7" w:rsidR="001577F7" w:rsidP="001577F7" w:rsidRDefault="001577F7" w14:paraId="10D8EE43" w14:textId="098AAC63">
                      <w:pPr>
                        <w:keepNext/>
                        <w:keepLines/>
                        <w:spacing w:after="0"/>
                        <w:ind w:left="-5" w:hanging="10"/>
                        <w:jc w:val="center"/>
                        <w:outlineLvl w:val="0"/>
                        <w:rPr>
                          <w:rFonts w:ascii="Arial" w:hAnsi="Arial" w:eastAsia="Arial" w:cs="Arial"/>
                          <w:b/>
                          <w:color w:val="FFFFFF" w:themeColor="background1"/>
                          <w:sz w:val="48"/>
                          <w:lang w:eastAsia="en-GB"/>
                        </w:rPr>
                      </w:pPr>
                      <w:r w:rsidRPr="001577F7">
                        <w:rPr>
                          <w:rFonts w:ascii="Arial" w:hAnsi="Arial" w:eastAsia="Arial" w:cs="Arial"/>
                          <w:b/>
                          <w:color w:val="FFFFFF" w:themeColor="background1"/>
                          <w:sz w:val="48"/>
                          <w:lang w:eastAsia="en-GB"/>
                        </w:rPr>
                        <w:t>Table of Contents</w:t>
                      </w:r>
                    </w:p>
                    <w:p w:rsidR="001577F7" w:rsidP="001577F7" w:rsidRDefault="001577F7" w14:paraId="79B0878B" w14:textId="77777777">
                      <w:pPr>
                        <w:jc w:val="center"/>
                      </w:pPr>
                      <w:bookmarkStart w:name="_Hlk143268033" w:id="4"/>
                      <w:bookmarkStart w:name="_Hlk143268034" w:id="5"/>
                      <w:bookmarkStart w:name="_Hlk143268035" w:id="6"/>
                      <w:bookmarkStart w:name="_Hlk143268036" w:id="7"/>
                      <w:bookmarkEnd w:id="4"/>
                      <w:bookmarkEnd w:id="5"/>
                      <w:bookmarkEnd w:id="6"/>
                      <w:bookmarkEnd w:id="7"/>
                    </w:p>
                  </w:txbxContent>
                </v:textbox>
                <w10:wrap anchorx="page"/>
              </v:rect>
            </w:pict>
          </mc:Fallback>
        </mc:AlternateContent>
      </w:r>
      <w:r>
        <w:rPr>
          <w:rFonts w:ascii="Times New Roman" w:hAnsi="Times New Roman" w:cs="Times New Roman"/>
          <w:noProof/>
          <w:sz w:val="24"/>
          <w:szCs w:val="24"/>
        </w:rPr>
        <w:drawing>
          <wp:anchor distT="36576" distB="36576" distL="36576" distR="36576" simplePos="0" relativeHeight="251703296" behindDoc="0" locked="0" layoutInCell="1" allowOverlap="1" wp14:editId="3827FC3B" wp14:anchorId="2570433B">
            <wp:simplePos x="0" y="0"/>
            <wp:positionH relativeFrom="column">
              <wp:posOffset>-613410</wp:posOffset>
            </wp:positionH>
            <wp:positionV relativeFrom="paragraph">
              <wp:posOffset>-651510</wp:posOffset>
            </wp:positionV>
            <wp:extent cx="978535" cy="10439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53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7844" w:rsidP="005C7B8D" w:rsidRDefault="001C7844" w14:paraId="33ACDCB7" w14:textId="099C1BD8">
      <w:pPr>
        <w:jc w:val="center"/>
        <w:rPr>
          <w:noProof/>
          <w:lang w:eastAsia="en-GB"/>
        </w:rPr>
      </w:pPr>
    </w:p>
    <w:p w:rsidR="00327C85" w:rsidP="005C7B8D" w:rsidRDefault="00327C85" w14:paraId="3A37D744" w14:textId="77777777">
      <w:pPr>
        <w:keepNext/>
        <w:keepLines/>
        <w:spacing w:after="0"/>
        <w:ind w:left="-5" w:hanging="10"/>
        <w:outlineLvl w:val="0"/>
        <w:rPr>
          <w:rFonts w:ascii="Arial" w:hAnsi="Arial" w:eastAsia="Arial" w:cs="Arial"/>
          <w:b/>
          <w:color w:val="A9C215"/>
          <w:sz w:val="48"/>
          <w:lang w:eastAsia="en-GB"/>
        </w:rPr>
      </w:pPr>
    </w:p>
    <w:p w:rsidRPr="005C7B8D" w:rsidR="005C7B8D" w:rsidP="005C7B8D" w:rsidRDefault="005C7B8D" w14:paraId="5A2EF65C" w14:textId="77777777">
      <w:pPr>
        <w:spacing w:after="0"/>
        <w:rPr>
          <w:rFonts w:ascii="Arial" w:hAnsi="Arial" w:eastAsia="Arial" w:cs="Arial"/>
          <w:color w:val="3D3938"/>
          <w:sz w:val="24"/>
          <w:lang w:eastAsia="en-GB"/>
        </w:rPr>
      </w:pPr>
      <w:r w:rsidRPr="005C7B8D">
        <w:rPr>
          <w:rFonts w:ascii="Arial" w:hAnsi="Arial" w:eastAsia="Arial" w:cs="Arial"/>
          <w:color w:val="000000"/>
          <w:sz w:val="28"/>
          <w:lang w:eastAsia="en-GB"/>
        </w:rPr>
        <w:t xml:space="preserve"> </w:t>
      </w:r>
    </w:p>
    <w:p w:rsidRPr="005C7B8D" w:rsidR="005C7B8D" w:rsidP="005C7B8D" w:rsidRDefault="005C7B8D" w14:paraId="56AE0E72" w14:textId="77777777">
      <w:pPr>
        <w:spacing w:after="0"/>
        <w:rPr>
          <w:rFonts w:ascii="Arial" w:hAnsi="Arial" w:eastAsia="Arial" w:cs="Arial"/>
          <w:color w:val="3D3938"/>
          <w:sz w:val="24"/>
          <w:lang w:eastAsia="en-GB"/>
        </w:rPr>
      </w:pPr>
      <w:r w:rsidRPr="005C7B8D">
        <w:rPr>
          <w:rFonts w:ascii="Arial" w:hAnsi="Arial" w:eastAsia="Arial" w:cs="Arial"/>
          <w:color w:val="000000"/>
          <w:sz w:val="24"/>
          <w:lang w:eastAsia="en-GB"/>
        </w:rPr>
        <w:t xml:space="preserve"> </w:t>
      </w:r>
    </w:p>
    <w:p w:rsidRPr="005C7B8D" w:rsidR="005C7B8D" w:rsidP="005C7B8D" w:rsidRDefault="005C7B8D" w14:paraId="6E6D223F" w14:textId="77777777">
      <w:pPr>
        <w:spacing w:after="14"/>
        <w:jc w:val="both"/>
        <w:rPr>
          <w:rFonts w:ascii="Arial" w:hAnsi="Arial" w:eastAsia="Arial" w:cs="Arial"/>
          <w:color w:val="3D3938"/>
          <w:sz w:val="24"/>
          <w:lang w:eastAsia="en-GB"/>
        </w:rPr>
      </w:pPr>
      <w:r w:rsidRPr="005C7B8D">
        <w:rPr>
          <w:rFonts w:ascii="Arial" w:hAnsi="Arial" w:eastAsia="Arial" w:cs="Arial"/>
          <w:color w:val="000000"/>
          <w:sz w:val="24"/>
          <w:lang w:eastAsia="en-GB"/>
        </w:rPr>
        <w:t xml:space="preserve"> </w:t>
      </w:r>
    </w:p>
    <w:p w:rsidRPr="005C7B8D" w:rsidR="005C7B8D" w:rsidP="005C7B8D" w:rsidRDefault="005C7B8D" w14:paraId="6BC7CE3C" w14:textId="77777777">
      <w:pPr>
        <w:tabs>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sz w:val="24"/>
          <w:lang w:eastAsia="en-GB"/>
        </w:rPr>
      </w:pPr>
      <w:r w:rsidRPr="005C7B8D">
        <w:rPr>
          <w:rFonts w:ascii="Arial" w:hAnsi="Arial" w:eastAsia="Arial" w:cs="Arial"/>
          <w:b/>
          <w:sz w:val="28"/>
          <w:lang w:eastAsia="en-GB"/>
        </w:rPr>
        <w:t>Our L</w:t>
      </w:r>
      <w:r w:rsidR="001C20B5">
        <w:rPr>
          <w:rFonts w:ascii="Arial" w:hAnsi="Arial" w:eastAsia="Arial" w:cs="Arial"/>
          <w:b/>
          <w:sz w:val="28"/>
          <w:lang w:eastAsia="en-GB"/>
        </w:rPr>
        <w:t>eadership Team</w:t>
      </w:r>
      <w:r w:rsidR="001C20B5">
        <w:rPr>
          <w:rFonts w:ascii="Arial" w:hAnsi="Arial" w:eastAsia="Arial" w:cs="Arial"/>
          <w:b/>
          <w:sz w:val="28"/>
          <w:lang w:eastAsia="en-GB"/>
        </w:rPr>
        <w:tab/>
      </w:r>
      <w:r w:rsidR="001C20B5">
        <w:rPr>
          <w:rFonts w:ascii="Arial" w:hAnsi="Arial" w:eastAsia="Arial" w:cs="Arial"/>
          <w:b/>
          <w:sz w:val="28"/>
          <w:lang w:eastAsia="en-GB"/>
        </w:rPr>
        <w:tab/>
      </w:r>
      <w:r w:rsidR="001C20B5">
        <w:rPr>
          <w:rFonts w:ascii="Arial" w:hAnsi="Arial" w:eastAsia="Arial" w:cs="Arial"/>
          <w:b/>
          <w:sz w:val="28"/>
          <w:lang w:eastAsia="en-GB"/>
        </w:rPr>
        <w:tab/>
      </w:r>
      <w:r w:rsidR="001C20B5">
        <w:rPr>
          <w:rFonts w:ascii="Arial" w:hAnsi="Arial" w:eastAsia="Arial" w:cs="Arial"/>
          <w:b/>
          <w:sz w:val="28"/>
          <w:lang w:eastAsia="en-GB"/>
        </w:rPr>
        <w:tab/>
      </w:r>
      <w:r w:rsidR="00F16498">
        <w:rPr>
          <w:rFonts w:ascii="Arial" w:hAnsi="Arial" w:eastAsia="Arial" w:cs="Arial"/>
          <w:b/>
          <w:sz w:val="28"/>
          <w:lang w:eastAsia="en-GB"/>
        </w:rPr>
        <w:tab/>
      </w:r>
      <w:r w:rsidR="00F16498">
        <w:rPr>
          <w:rFonts w:ascii="Arial" w:hAnsi="Arial" w:eastAsia="Arial" w:cs="Arial"/>
          <w:b/>
          <w:sz w:val="28"/>
          <w:lang w:eastAsia="en-GB"/>
        </w:rPr>
        <w:tab/>
      </w:r>
      <w:r w:rsidR="001C20B5">
        <w:rPr>
          <w:rFonts w:ascii="Arial" w:hAnsi="Arial" w:eastAsia="Arial" w:cs="Arial"/>
          <w:b/>
          <w:sz w:val="28"/>
          <w:lang w:eastAsia="en-GB"/>
        </w:rPr>
        <w:t>3</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p>
    <w:p w:rsidRPr="005C7B8D" w:rsidR="005C7B8D" w:rsidP="005C7B8D" w:rsidRDefault="005C7B8D" w14:paraId="6B3FBDAB"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Pr="005C7B8D" w:rsidR="005C7B8D" w:rsidP="005C7B8D" w:rsidRDefault="005C7B8D" w14:paraId="075C3C4A"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Pr="005C7B8D" w:rsidR="005C7B8D" w:rsidP="005C7B8D" w:rsidRDefault="005C7B8D" w14:paraId="78819D66" w14:textId="55770E61">
      <w:pPr>
        <w:tabs>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sz w:val="24"/>
          <w:lang w:eastAsia="en-GB"/>
        </w:rPr>
      </w:pPr>
      <w:r w:rsidRPr="005C7B8D">
        <w:rPr>
          <w:rFonts w:ascii="Arial" w:hAnsi="Arial" w:eastAsia="Arial" w:cs="Arial"/>
          <w:b/>
          <w:sz w:val="28"/>
          <w:lang w:eastAsia="en-GB"/>
        </w:rPr>
        <w:t>Welco</w:t>
      </w:r>
      <w:r>
        <w:rPr>
          <w:rFonts w:ascii="Arial" w:hAnsi="Arial" w:eastAsia="Arial" w:cs="Arial"/>
          <w:b/>
          <w:sz w:val="28"/>
          <w:lang w:eastAsia="en-GB"/>
        </w:rPr>
        <w:t>me to Our Plan</w:t>
      </w:r>
      <w:r w:rsidR="00E163E7">
        <w:rPr>
          <w:rFonts w:ascii="Arial" w:hAnsi="Arial" w:eastAsia="Arial" w:cs="Arial"/>
          <w:b/>
          <w:sz w:val="28"/>
          <w:lang w:eastAsia="en-GB"/>
        </w:rPr>
        <w:tab/>
      </w:r>
      <w:r>
        <w:rPr>
          <w:rFonts w:ascii="Arial" w:hAnsi="Arial" w:eastAsia="Arial" w:cs="Arial"/>
          <w:b/>
          <w:sz w:val="28"/>
          <w:lang w:eastAsia="en-GB"/>
        </w:rPr>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sidR="00F16498">
        <w:rPr>
          <w:rFonts w:ascii="Arial" w:hAnsi="Arial" w:eastAsia="Arial" w:cs="Arial"/>
          <w:b/>
          <w:sz w:val="28"/>
          <w:lang w:eastAsia="en-GB"/>
        </w:rPr>
        <w:tab/>
      </w:r>
      <w:r w:rsidR="00F16498">
        <w:rPr>
          <w:rFonts w:ascii="Arial" w:hAnsi="Arial" w:eastAsia="Arial" w:cs="Arial"/>
          <w:b/>
          <w:sz w:val="28"/>
          <w:lang w:eastAsia="en-GB"/>
        </w:rPr>
        <w:tab/>
      </w:r>
      <w:r w:rsidR="001C20B5">
        <w:rPr>
          <w:rFonts w:ascii="Arial" w:hAnsi="Arial" w:eastAsia="Arial" w:cs="Arial"/>
          <w:b/>
          <w:sz w:val="28"/>
          <w:lang w:eastAsia="en-GB"/>
        </w:rPr>
        <w:t>4</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r>
    </w:p>
    <w:p w:rsidRPr="005C7B8D" w:rsidR="005C7B8D" w:rsidP="005C7B8D" w:rsidRDefault="005C7B8D" w14:paraId="1F804CF0"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Pr="005C7B8D" w:rsidR="005C7B8D" w:rsidP="005C7B8D" w:rsidRDefault="005C7B8D" w14:paraId="181468D5"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Pr="005C7B8D" w:rsidR="005C7B8D" w:rsidP="005C7B8D" w:rsidRDefault="005C7B8D" w14:paraId="62067E75" w14:textId="77777777">
      <w:pPr>
        <w:tabs>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sz w:val="24"/>
          <w:lang w:eastAsia="en-GB"/>
        </w:rPr>
      </w:pPr>
      <w:r w:rsidRPr="005C7B8D">
        <w:rPr>
          <w:rFonts w:ascii="Arial" w:hAnsi="Arial" w:eastAsia="Arial" w:cs="Arial"/>
          <w:b/>
          <w:sz w:val="28"/>
          <w:lang w:eastAsia="en-GB"/>
        </w:rPr>
        <w:t>What is Cor</w:t>
      </w:r>
      <w:r>
        <w:rPr>
          <w:rFonts w:ascii="Arial" w:hAnsi="Arial" w:eastAsia="Arial" w:cs="Arial"/>
          <w:b/>
          <w:sz w:val="28"/>
          <w:lang w:eastAsia="en-GB"/>
        </w:rPr>
        <w:t xml:space="preserve">porate Parenting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sidR="00F16498">
        <w:rPr>
          <w:rFonts w:ascii="Arial" w:hAnsi="Arial" w:eastAsia="Arial" w:cs="Arial"/>
          <w:b/>
          <w:sz w:val="28"/>
          <w:lang w:eastAsia="en-GB"/>
        </w:rPr>
        <w:tab/>
      </w:r>
      <w:r w:rsidR="00F16498">
        <w:rPr>
          <w:rFonts w:ascii="Arial" w:hAnsi="Arial" w:eastAsia="Arial" w:cs="Arial"/>
          <w:b/>
          <w:sz w:val="28"/>
          <w:lang w:eastAsia="en-GB"/>
        </w:rPr>
        <w:tab/>
      </w:r>
      <w:r w:rsidR="001C20B5">
        <w:rPr>
          <w:rFonts w:ascii="Arial" w:hAnsi="Arial" w:eastAsia="Arial" w:cs="Arial"/>
          <w:b/>
          <w:sz w:val="28"/>
          <w:lang w:eastAsia="en-GB"/>
        </w:rPr>
        <w:t>5</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p>
    <w:p w:rsidRPr="005C7B8D" w:rsidR="005C7B8D" w:rsidP="00AA3554" w:rsidRDefault="005C7B8D" w14:paraId="2E2E287F"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Pr="005C7B8D" w:rsidR="005C7B8D" w:rsidP="005C7B8D" w:rsidRDefault="005C7B8D" w14:paraId="3BD44962"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001C20B5" w:rsidP="005C7B8D" w:rsidRDefault="005C7B8D" w14:paraId="5A1005BF" w14:textId="77777777">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b/>
          <w:sz w:val="28"/>
          <w:lang w:eastAsia="en-GB"/>
        </w:rPr>
      </w:pPr>
      <w:r w:rsidRPr="005C7B8D">
        <w:rPr>
          <w:rFonts w:ascii="Arial" w:hAnsi="Arial" w:eastAsia="Arial" w:cs="Arial"/>
          <w:b/>
          <w:sz w:val="28"/>
          <w:lang w:eastAsia="en-GB"/>
        </w:rPr>
        <w:t xml:space="preserve">Our </w:t>
      </w:r>
      <w:r>
        <w:rPr>
          <w:rFonts w:ascii="Arial" w:hAnsi="Arial" w:eastAsia="Arial" w:cs="Arial"/>
          <w:b/>
          <w:sz w:val="28"/>
          <w:lang w:eastAsia="en-GB"/>
        </w:rPr>
        <w:t xml:space="preserve">Priorities </w:t>
      </w:r>
      <w:r w:rsidR="001C20B5">
        <w:rPr>
          <w:rFonts w:ascii="Arial" w:hAnsi="Arial" w:eastAsia="Arial" w:cs="Arial"/>
          <w:b/>
          <w:sz w:val="28"/>
          <w:lang w:eastAsia="en-GB"/>
        </w:rPr>
        <w:tab/>
      </w:r>
      <w:r w:rsidR="001C20B5">
        <w:rPr>
          <w:rFonts w:ascii="Arial" w:hAnsi="Arial" w:eastAsia="Arial" w:cs="Arial"/>
          <w:b/>
          <w:sz w:val="28"/>
          <w:lang w:eastAsia="en-GB"/>
        </w:rPr>
        <w:tab/>
      </w:r>
      <w:r w:rsidR="001C20B5">
        <w:rPr>
          <w:rFonts w:ascii="Arial" w:hAnsi="Arial" w:eastAsia="Arial" w:cs="Arial"/>
          <w:b/>
          <w:sz w:val="28"/>
          <w:lang w:eastAsia="en-GB"/>
        </w:rPr>
        <w:tab/>
      </w:r>
      <w:r w:rsidR="001C20B5">
        <w:rPr>
          <w:rFonts w:ascii="Arial" w:hAnsi="Arial" w:eastAsia="Arial" w:cs="Arial"/>
          <w:b/>
          <w:sz w:val="28"/>
          <w:lang w:eastAsia="en-GB"/>
        </w:rPr>
        <w:tab/>
      </w:r>
      <w:r w:rsidR="001C20B5">
        <w:rPr>
          <w:rFonts w:ascii="Arial" w:hAnsi="Arial" w:eastAsia="Arial" w:cs="Arial"/>
          <w:b/>
          <w:sz w:val="28"/>
          <w:lang w:eastAsia="en-GB"/>
        </w:rPr>
        <w:tab/>
      </w:r>
      <w:r w:rsidR="001C20B5">
        <w:rPr>
          <w:rFonts w:ascii="Arial" w:hAnsi="Arial" w:eastAsia="Arial" w:cs="Arial"/>
          <w:b/>
          <w:sz w:val="28"/>
          <w:lang w:eastAsia="en-GB"/>
        </w:rPr>
        <w:tab/>
      </w:r>
      <w:r w:rsidR="00F16498">
        <w:rPr>
          <w:rFonts w:ascii="Arial" w:hAnsi="Arial" w:eastAsia="Arial" w:cs="Arial"/>
          <w:b/>
          <w:sz w:val="28"/>
          <w:lang w:eastAsia="en-GB"/>
        </w:rPr>
        <w:tab/>
      </w:r>
      <w:r w:rsidR="00F16498">
        <w:rPr>
          <w:rFonts w:ascii="Arial" w:hAnsi="Arial" w:eastAsia="Arial" w:cs="Arial"/>
          <w:b/>
          <w:sz w:val="28"/>
          <w:lang w:eastAsia="en-GB"/>
        </w:rPr>
        <w:tab/>
      </w:r>
      <w:r w:rsidR="001C20B5">
        <w:rPr>
          <w:rFonts w:ascii="Arial" w:hAnsi="Arial" w:eastAsia="Arial" w:cs="Arial"/>
          <w:b/>
          <w:sz w:val="28"/>
          <w:lang w:eastAsia="en-GB"/>
        </w:rPr>
        <w:t>7</w:t>
      </w:r>
    </w:p>
    <w:p w:rsidR="001C20B5" w:rsidP="005C7B8D" w:rsidRDefault="005C7B8D" w14:paraId="33B965BA" w14:textId="77777777">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b/>
          <w:sz w:val="28"/>
          <w:lang w:eastAsia="en-GB"/>
        </w:rPr>
      </w:pPr>
      <w:r>
        <w:rPr>
          <w:rFonts w:ascii="Arial" w:hAnsi="Arial" w:eastAsia="Arial" w:cs="Arial"/>
          <w:b/>
          <w:sz w:val="28"/>
          <w:lang w:eastAsia="en-GB"/>
        </w:rPr>
        <w:tab/>
      </w:r>
    </w:p>
    <w:p w:rsidR="001C20B5" w:rsidP="005C7B8D" w:rsidRDefault="001C20B5" w14:paraId="6A805547" w14:textId="77777777">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b/>
          <w:sz w:val="28"/>
          <w:lang w:eastAsia="en-GB"/>
        </w:rPr>
      </w:pPr>
    </w:p>
    <w:p w:rsidR="001C20B5" w:rsidP="005C7B8D" w:rsidRDefault="001C20B5" w14:paraId="58547449" w14:textId="77777777">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b/>
          <w:sz w:val="28"/>
          <w:lang w:eastAsia="en-GB"/>
        </w:rPr>
      </w:pPr>
    </w:p>
    <w:p w:rsidRPr="005C7B8D" w:rsidR="005C7B8D" w:rsidP="005C7B8D" w:rsidRDefault="001C20B5" w14:paraId="3AFDF926" w14:textId="37B7A029">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sz w:val="24"/>
          <w:lang w:eastAsia="en-GB"/>
        </w:rPr>
      </w:pPr>
      <w:r>
        <w:rPr>
          <w:rFonts w:ascii="Arial" w:hAnsi="Arial" w:eastAsia="Arial" w:cs="Arial"/>
          <w:b/>
          <w:sz w:val="28"/>
          <w:lang w:eastAsia="en-GB"/>
        </w:rPr>
        <w:t>Our Promises</w:t>
      </w:r>
      <w:r w:rsidR="005C7B8D">
        <w:rPr>
          <w:rFonts w:ascii="Arial" w:hAnsi="Arial" w:eastAsia="Arial" w:cs="Arial"/>
          <w:b/>
          <w:sz w:val="28"/>
          <w:lang w:eastAsia="en-GB"/>
        </w:rPr>
        <w:t xml:space="preserve"> </w:t>
      </w:r>
      <w:r w:rsidR="005C7B8D">
        <w:rPr>
          <w:rFonts w:ascii="Arial" w:hAnsi="Arial" w:eastAsia="Arial" w:cs="Arial"/>
          <w:b/>
          <w:sz w:val="28"/>
          <w:lang w:eastAsia="en-GB"/>
        </w:rPr>
        <w:tab/>
        <w:t xml:space="preserve"> </w:t>
      </w:r>
      <w:r w:rsidR="005C7B8D">
        <w:rPr>
          <w:rFonts w:ascii="Arial" w:hAnsi="Arial" w:eastAsia="Arial" w:cs="Arial"/>
          <w:b/>
          <w:sz w:val="28"/>
          <w:lang w:eastAsia="en-GB"/>
        </w:rPr>
        <w:tab/>
        <w:t xml:space="preserve"> </w:t>
      </w:r>
      <w:r w:rsidR="005C7B8D">
        <w:rPr>
          <w:rFonts w:ascii="Arial" w:hAnsi="Arial" w:eastAsia="Arial" w:cs="Arial"/>
          <w:b/>
          <w:sz w:val="28"/>
          <w:lang w:eastAsia="en-GB"/>
        </w:rPr>
        <w:tab/>
        <w:t xml:space="preserve"> </w:t>
      </w:r>
      <w:r w:rsidR="005C7B8D">
        <w:rPr>
          <w:rFonts w:ascii="Arial" w:hAnsi="Arial" w:eastAsia="Arial" w:cs="Arial"/>
          <w:b/>
          <w:sz w:val="28"/>
          <w:lang w:eastAsia="en-GB"/>
        </w:rPr>
        <w:tab/>
        <w:t xml:space="preserve"> </w:t>
      </w:r>
      <w:r w:rsidR="005C7B8D">
        <w:rPr>
          <w:rFonts w:ascii="Arial" w:hAnsi="Arial" w:eastAsia="Arial" w:cs="Arial"/>
          <w:b/>
          <w:sz w:val="28"/>
          <w:lang w:eastAsia="en-GB"/>
        </w:rPr>
        <w:tab/>
      </w:r>
      <w:r w:rsidR="00F16498">
        <w:rPr>
          <w:rFonts w:ascii="Arial" w:hAnsi="Arial" w:eastAsia="Arial" w:cs="Arial"/>
          <w:b/>
          <w:sz w:val="28"/>
          <w:lang w:eastAsia="en-GB"/>
        </w:rPr>
        <w:tab/>
      </w:r>
      <w:r w:rsidR="00F16498">
        <w:rPr>
          <w:rFonts w:ascii="Arial" w:hAnsi="Arial" w:eastAsia="Arial" w:cs="Arial"/>
          <w:b/>
          <w:sz w:val="28"/>
          <w:lang w:eastAsia="en-GB"/>
        </w:rPr>
        <w:tab/>
      </w:r>
      <w:r w:rsidR="005C7B8D">
        <w:rPr>
          <w:rFonts w:ascii="Arial" w:hAnsi="Arial" w:eastAsia="Arial" w:cs="Arial"/>
          <w:b/>
          <w:sz w:val="28"/>
          <w:lang w:eastAsia="en-GB"/>
        </w:rPr>
        <w:t xml:space="preserve"> </w:t>
      </w:r>
      <w:r w:rsidR="00E163E7">
        <w:rPr>
          <w:rFonts w:ascii="Arial" w:hAnsi="Arial" w:eastAsia="Arial" w:cs="Arial"/>
          <w:b/>
          <w:sz w:val="28"/>
          <w:lang w:eastAsia="en-GB"/>
        </w:rPr>
        <w:tab/>
      </w:r>
      <w:r>
        <w:rPr>
          <w:rFonts w:ascii="Arial" w:hAnsi="Arial" w:eastAsia="Arial" w:cs="Arial"/>
          <w:b/>
          <w:sz w:val="28"/>
          <w:lang w:eastAsia="en-GB"/>
        </w:rPr>
        <w:t>8</w:t>
      </w:r>
      <w:r w:rsidR="00E163E7">
        <w:rPr>
          <w:rFonts w:ascii="Arial" w:hAnsi="Arial" w:eastAsia="Arial" w:cs="Arial"/>
          <w:b/>
          <w:sz w:val="28"/>
          <w:lang w:eastAsia="en-GB"/>
        </w:rPr>
        <w:t xml:space="preserve"> - 18</w:t>
      </w:r>
      <w:r w:rsidR="005C7B8D">
        <w:rPr>
          <w:rFonts w:ascii="Arial" w:hAnsi="Arial" w:eastAsia="Arial" w:cs="Arial"/>
          <w:b/>
          <w:sz w:val="28"/>
          <w:lang w:eastAsia="en-GB"/>
        </w:rPr>
        <w:tab/>
        <w:t xml:space="preserve"> </w:t>
      </w:r>
      <w:r w:rsidR="005C7B8D">
        <w:rPr>
          <w:rFonts w:ascii="Arial" w:hAnsi="Arial" w:eastAsia="Arial" w:cs="Arial"/>
          <w:b/>
          <w:sz w:val="28"/>
          <w:lang w:eastAsia="en-GB"/>
        </w:rPr>
        <w:tab/>
        <w:t xml:space="preserve"> </w:t>
      </w:r>
      <w:r w:rsidR="005C7B8D">
        <w:rPr>
          <w:rFonts w:ascii="Arial" w:hAnsi="Arial" w:eastAsia="Arial" w:cs="Arial"/>
          <w:b/>
          <w:sz w:val="28"/>
          <w:lang w:eastAsia="en-GB"/>
        </w:rPr>
        <w:tab/>
        <w:t xml:space="preserve"> </w:t>
      </w:r>
    </w:p>
    <w:p w:rsidRPr="005C7B8D" w:rsidR="00E163E7" w:rsidP="00E163E7" w:rsidRDefault="005C7B8D" w14:paraId="3C4BFE79" w14:textId="62575BEB">
      <w:pPr>
        <w:spacing w:after="0"/>
        <w:jc w:val="both"/>
        <w:rPr>
          <w:rFonts w:ascii="Arial" w:hAnsi="Arial" w:eastAsia="Arial" w:cs="Arial"/>
          <w:b/>
          <w:sz w:val="28"/>
          <w:lang w:eastAsia="en-GB"/>
        </w:rPr>
      </w:pPr>
      <w:r w:rsidRPr="005C7B8D">
        <w:rPr>
          <w:rFonts w:ascii="Arial" w:hAnsi="Arial" w:eastAsia="Arial" w:cs="Arial"/>
          <w:b/>
          <w:sz w:val="28"/>
          <w:lang w:eastAsia="en-GB"/>
        </w:rPr>
        <w:t xml:space="preserve"> </w:t>
      </w:r>
    </w:p>
    <w:p w:rsidRPr="005C7B8D" w:rsidR="005C7B8D" w:rsidP="005C7B8D" w:rsidRDefault="005C7B8D" w14:paraId="488410F1" w14:textId="0BDD021A">
      <w:pPr>
        <w:tabs>
          <w:tab w:val="center" w:pos="6481"/>
          <w:tab w:val="center" w:pos="7201"/>
          <w:tab w:val="center" w:pos="8709"/>
        </w:tabs>
        <w:spacing w:after="0"/>
        <w:ind w:left="-15"/>
        <w:jc w:val="both"/>
        <w:rPr>
          <w:rFonts w:ascii="Arial" w:hAnsi="Arial" w:eastAsia="Arial" w:cs="Arial"/>
          <w:sz w:val="24"/>
          <w:lang w:eastAsia="en-GB"/>
        </w:rPr>
      </w:pPr>
      <w:r w:rsidRPr="005C7B8D">
        <w:rPr>
          <w:rFonts w:ascii="Arial" w:hAnsi="Arial" w:eastAsia="Arial" w:cs="Arial"/>
          <w:b/>
          <w:sz w:val="28"/>
          <w:lang w:eastAsia="en-GB"/>
        </w:rPr>
        <w:t xml:space="preserve">      </w:t>
      </w:r>
      <w:r w:rsidRPr="005C7B8D">
        <w:rPr>
          <w:rFonts w:ascii="Arial" w:hAnsi="Arial" w:eastAsia="Arial" w:cs="Arial"/>
          <w:b/>
          <w:sz w:val="28"/>
          <w:lang w:eastAsia="en-GB"/>
        </w:rPr>
        <w:tab/>
        <w:t xml:space="preserve">           </w:t>
      </w:r>
      <w:r>
        <w:rPr>
          <w:rFonts w:ascii="Arial" w:hAnsi="Arial" w:eastAsia="Arial" w:cs="Arial"/>
          <w:b/>
          <w:sz w:val="28"/>
          <w:lang w:eastAsia="en-GB"/>
        </w:rPr>
        <w:t xml:space="preserve">  </w:t>
      </w:r>
    </w:p>
    <w:p w:rsidRPr="005C7B8D" w:rsidR="005C7B8D" w:rsidP="005C7B8D" w:rsidRDefault="005C7B8D" w14:paraId="0D8AD2B5"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00E163E7" w:rsidP="00E163E7" w:rsidRDefault="00E163E7" w14:paraId="21C233DC" w14:textId="2C1C5A02">
      <w:pPr>
        <w:spacing w:after="0"/>
        <w:jc w:val="both"/>
        <w:rPr>
          <w:rFonts w:ascii="Arial" w:hAnsi="Arial" w:eastAsia="Arial" w:cs="Arial"/>
          <w:b/>
          <w:sz w:val="28"/>
          <w:lang w:eastAsia="en-GB"/>
        </w:rPr>
      </w:pPr>
    </w:p>
    <w:p w:rsidR="00BD7A51" w:rsidP="00E163E7" w:rsidRDefault="00BD7A51" w14:paraId="56B5BD37" w14:textId="1528D38E">
      <w:pPr>
        <w:spacing w:after="0"/>
        <w:jc w:val="both"/>
        <w:rPr>
          <w:rFonts w:ascii="Arial" w:hAnsi="Arial" w:eastAsia="Arial" w:cs="Arial"/>
          <w:b/>
          <w:sz w:val="28"/>
          <w:lang w:eastAsia="en-GB"/>
        </w:rPr>
      </w:pPr>
    </w:p>
    <w:p w:rsidR="00BD7A51" w:rsidP="00E163E7" w:rsidRDefault="00BD7A51" w14:paraId="5A48A9A1" w14:textId="30A0646C">
      <w:pPr>
        <w:spacing w:after="0"/>
        <w:jc w:val="both"/>
        <w:rPr>
          <w:rFonts w:ascii="Arial" w:hAnsi="Arial" w:eastAsia="Arial" w:cs="Arial"/>
          <w:b/>
          <w:sz w:val="28"/>
          <w:lang w:eastAsia="en-GB"/>
        </w:rPr>
      </w:pPr>
    </w:p>
    <w:p w:rsidR="00BD7A51" w:rsidP="00E163E7" w:rsidRDefault="00BD7A51" w14:paraId="14396265" w14:textId="78808A64">
      <w:pPr>
        <w:spacing w:after="0"/>
        <w:jc w:val="both"/>
        <w:rPr>
          <w:rFonts w:ascii="Arial" w:hAnsi="Arial" w:eastAsia="Arial" w:cs="Arial"/>
          <w:b/>
          <w:sz w:val="28"/>
          <w:lang w:eastAsia="en-GB"/>
        </w:rPr>
      </w:pPr>
    </w:p>
    <w:p w:rsidR="00BD7A51" w:rsidP="00E163E7" w:rsidRDefault="00BD7A51" w14:paraId="764A0607" w14:textId="10D6235F">
      <w:pPr>
        <w:spacing w:after="0"/>
        <w:jc w:val="both"/>
        <w:rPr>
          <w:rFonts w:ascii="Arial" w:hAnsi="Arial" w:eastAsia="Arial" w:cs="Arial"/>
          <w:b/>
          <w:sz w:val="28"/>
          <w:lang w:eastAsia="en-GB"/>
        </w:rPr>
      </w:pPr>
    </w:p>
    <w:p w:rsidR="00BD7A51" w:rsidP="00E163E7" w:rsidRDefault="00BD7A51" w14:paraId="0217AB7D" w14:textId="611A81D2">
      <w:pPr>
        <w:spacing w:after="0"/>
        <w:jc w:val="both"/>
        <w:rPr>
          <w:rFonts w:ascii="Arial" w:hAnsi="Arial" w:eastAsia="Arial" w:cs="Arial"/>
          <w:b/>
          <w:sz w:val="28"/>
          <w:lang w:eastAsia="en-GB"/>
        </w:rPr>
      </w:pPr>
    </w:p>
    <w:p w:rsidR="00BD7A51" w:rsidP="00E163E7" w:rsidRDefault="00BD7A51" w14:paraId="50F343F6" w14:textId="1F8309B6">
      <w:pPr>
        <w:spacing w:after="0"/>
        <w:jc w:val="both"/>
        <w:rPr>
          <w:rFonts w:ascii="Arial" w:hAnsi="Arial" w:eastAsia="Arial" w:cs="Arial"/>
          <w:b/>
          <w:sz w:val="28"/>
          <w:lang w:eastAsia="en-GB"/>
        </w:rPr>
      </w:pPr>
    </w:p>
    <w:p w:rsidR="00BD7A51" w:rsidP="00E163E7" w:rsidRDefault="00BD7A51" w14:paraId="011860B1" w14:textId="1F42040D">
      <w:pPr>
        <w:spacing w:after="0"/>
        <w:jc w:val="both"/>
        <w:rPr>
          <w:rFonts w:ascii="Arial" w:hAnsi="Arial" w:eastAsia="Arial" w:cs="Arial"/>
          <w:b/>
          <w:sz w:val="28"/>
          <w:lang w:eastAsia="en-GB"/>
        </w:rPr>
      </w:pPr>
    </w:p>
    <w:p w:rsidR="00BD7A51" w:rsidP="00E163E7" w:rsidRDefault="00BD7A51" w14:paraId="42A21E78" w14:textId="6077CC54">
      <w:pPr>
        <w:spacing w:after="0"/>
        <w:jc w:val="both"/>
        <w:rPr>
          <w:rFonts w:ascii="Arial" w:hAnsi="Arial" w:eastAsia="Arial" w:cs="Arial"/>
          <w:b/>
          <w:sz w:val="28"/>
          <w:lang w:eastAsia="en-GB"/>
        </w:rPr>
      </w:pPr>
    </w:p>
    <w:p w:rsidR="00BD7A51" w:rsidP="00E163E7" w:rsidRDefault="00BD7A51" w14:paraId="6EE695DE" w14:textId="1F10604F">
      <w:pPr>
        <w:spacing w:after="0"/>
        <w:jc w:val="both"/>
        <w:rPr>
          <w:rFonts w:ascii="Arial" w:hAnsi="Arial" w:eastAsia="Arial" w:cs="Arial"/>
          <w:b/>
          <w:sz w:val="28"/>
          <w:lang w:eastAsia="en-GB"/>
        </w:rPr>
      </w:pPr>
    </w:p>
    <w:p w:rsidRPr="005C7B8D" w:rsidR="00BD7A51" w:rsidP="00E163E7" w:rsidRDefault="00BD7A51" w14:paraId="65F6C3BE" w14:textId="77777777">
      <w:pPr>
        <w:spacing w:after="0"/>
        <w:jc w:val="both"/>
        <w:rPr>
          <w:rFonts w:ascii="Arial" w:hAnsi="Arial" w:eastAsia="Arial" w:cs="Arial"/>
          <w:b/>
          <w:sz w:val="28"/>
          <w:lang w:eastAsia="en-GB"/>
        </w:rPr>
      </w:pPr>
    </w:p>
    <w:p w:rsidRPr="005C7B8D" w:rsidR="005C7B8D" w:rsidP="005C7B8D" w:rsidRDefault="005C7B8D" w14:paraId="33E7FA2E" w14:textId="198F5AD7">
      <w:pPr>
        <w:tabs>
          <w:tab w:val="center" w:pos="5761"/>
          <w:tab w:val="center" w:pos="6481"/>
          <w:tab w:val="center" w:pos="7201"/>
          <w:tab w:val="center" w:pos="8662"/>
          <w:tab w:val="center" w:pos="10082"/>
        </w:tabs>
        <w:spacing w:after="172"/>
        <w:ind w:left="-15"/>
        <w:jc w:val="both"/>
        <w:rPr>
          <w:rFonts w:ascii="Arial" w:hAnsi="Arial" w:eastAsia="Arial" w:cs="Arial"/>
          <w:sz w:val="24"/>
          <w:lang w:eastAsia="en-GB"/>
        </w:rPr>
      </w:pPr>
      <w:r w:rsidRPr="005C7B8D">
        <w:rPr>
          <w:rFonts w:ascii="Arial" w:hAnsi="Arial" w:eastAsia="Arial" w:cs="Arial"/>
          <w:b/>
          <w:sz w:val="28"/>
          <w:lang w:eastAsia="en-GB"/>
        </w:rPr>
        <w:tab/>
        <w:t xml:space="preserve"> </w:t>
      </w:r>
      <w:r w:rsidRPr="005C7B8D">
        <w:rPr>
          <w:rFonts w:ascii="Arial" w:hAnsi="Arial" w:eastAsia="Arial" w:cs="Arial"/>
          <w:b/>
          <w:sz w:val="28"/>
          <w:lang w:eastAsia="en-GB"/>
        </w:rPr>
        <w:tab/>
        <w:t xml:space="preserve">                </w:t>
      </w:r>
      <w:r>
        <w:rPr>
          <w:rFonts w:ascii="Arial" w:hAnsi="Arial" w:eastAsia="Arial" w:cs="Arial"/>
          <w:b/>
          <w:sz w:val="28"/>
          <w:lang w:eastAsia="en-GB"/>
        </w:rPr>
        <w:t xml:space="preserve">   </w:t>
      </w:r>
      <w:r w:rsidRPr="005C7B8D">
        <w:rPr>
          <w:rFonts w:ascii="Arial" w:hAnsi="Arial" w:eastAsia="Arial" w:cs="Arial"/>
          <w:b/>
          <w:sz w:val="28"/>
          <w:lang w:eastAsia="en-GB"/>
        </w:rPr>
        <w:t xml:space="preserve">    </w:t>
      </w:r>
    </w:p>
    <w:p w:rsidRPr="005C7B8D" w:rsidR="005C7B8D" w:rsidP="005C7B8D" w:rsidRDefault="005C7B8D" w14:paraId="657582FC" w14:textId="77777777">
      <w:pPr>
        <w:spacing w:after="4" w:line="249" w:lineRule="auto"/>
        <w:ind w:left="10" w:right="386" w:hanging="10"/>
        <w:jc w:val="both"/>
        <w:rPr>
          <w:rFonts w:ascii="Arial" w:hAnsi="Arial" w:eastAsia="Arial" w:cs="Arial"/>
          <w:color w:val="3D3938"/>
          <w:sz w:val="24"/>
          <w:lang w:eastAsia="en-GB"/>
        </w:rPr>
      </w:pPr>
    </w:p>
    <w:p w:rsidRPr="005C7B8D" w:rsidR="005C7B8D" w:rsidP="005C7B8D" w:rsidRDefault="005C7B8D" w14:paraId="682EFA4D" w14:textId="77777777">
      <w:pPr>
        <w:spacing w:after="4" w:line="249" w:lineRule="auto"/>
        <w:ind w:left="10" w:right="386" w:hanging="10"/>
        <w:jc w:val="both"/>
        <w:rPr>
          <w:rFonts w:ascii="Arial" w:hAnsi="Arial" w:eastAsia="Arial" w:cs="Arial"/>
          <w:color w:val="3D3938"/>
          <w:sz w:val="24"/>
          <w:lang w:eastAsia="en-GB"/>
        </w:rPr>
      </w:pPr>
    </w:p>
    <w:p w:rsidR="00AA3554" w:rsidP="005C7B8D" w:rsidRDefault="00AA3554" w14:paraId="779C43F2" w14:textId="5DF9F325">
      <w:pPr>
        <w:spacing w:after="0" w:line="276" w:lineRule="auto"/>
        <w:rPr>
          <w:rFonts w:ascii="Arial" w:hAnsi="Arial" w:eastAsia="Calibri" w:cs="Arial"/>
          <w:color w:val="A9C215"/>
          <w:sz w:val="48"/>
          <w:szCs w:val="48"/>
        </w:rPr>
      </w:pPr>
    </w:p>
    <w:p w:rsidR="001577F7" w:rsidP="00F16498" w:rsidRDefault="001577F7" w14:paraId="7D34A61C" w14:textId="7FD3F223">
      <w:pPr>
        <w:spacing w:after="0" w:line="276" w:lineRule="auto"/>
        <w:jc w:val="center"/>
        <w:rPr>
          <w:rFonts w:ascii="Arial" w:hAnsi="Arial" w:eastAsia="Calibri" w:cs="Arial"/>
          <w:b/>
          <w:color w:val="A9C215"/>
          <w:sz w:val="48"/>
          <w:szCs w:val="48"/>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705344" behindDoc="0" locked="0" layoutInCell="1" allowOverlap="1" wp14:editId="2487DAFF" wp14:anchorId="7EF8B5CA">
                <wp:simplePos x="0" y="0"/>
                <wp:positionH relativeFrom="page">
                  <wp:align>left</wp:align>
                </wp:positionH>
                <wp:positionV relativeFrom="paragraph">
                  <wp:posOffset>-718185</wp:posOffset>
                </wp:positionV>
                <wp:extent cx="7599680" cy="1242060"/>
                <wp:effectExtent l="0" t="0" r="127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1242060"/>
                        </a:xfrm>
                        <a:prstGeom prst="rect">
                          <a:avLst/>
                        </a:prstGeom>
                        <a:solidFill>
                          <a:srgbClr val="BED600"/>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1577F7" w:rsidP="001577F7" w:rsidRDefault="001577F7" w14:paraId="32EC2ED0" w14:textId="2E552F0E">
                            <w:pPr>
                              <w:jc w:val="center"/>
                            </w:pPr>
                          </w:p>
                          <w:p w:rsidRPr="001577F7" w:rsidR="001577F7" w:rsidP="001577F7" w:rsidRDefault="001577F7" w14:paraId="6ED42721" w14:textId="12E293DA">
                            <w:pPr>
                              <w:jc w:val="center"/>
                              <w:rPr>
                                <w:rFonts w:ascii="Arial" w:hAnsi="Arial" w:cs="Arial"/>
                                <w:b/>
                                <w:color w:val="FFFFFF" w:themeColor="background1"/>
                                <w:spacing w:val="10"/>
                                <w:sz w:val="48"/>
                                <w:szCs w:val="48"/>
                                <w14:textOutline w14:w="0" w14:cap="flat" w14:cmpd="sng" w14:algn="ctr">
                                  <w14:noFill/>
                                  <w14:prstDash w14:val="solid"/>
                                  <w14:round/>
                                </w14:textOutline>
                              </w:rPr>
                            </w:pPr>
                            <w:r>
                              <w:rPr>
                                <w:rFonts w:ascii="Arial" w:hAnsi="Arial" w:cs="Arial"/>
                                <w:b/>
                                <w:color w:val="FFFFFF" w:themeColor="background1"/>
                                <w:spacing w:val="10"/>
                                <w:sz w:val="48"/>
                                <w:szCs w:val="48"/>
                                <w14:textOutline w14:w="0" w14:cap="flat" w14:cmpd="sng" w14:algn="ctr">
                                  <w14:noFill/>
                                  <w14:prstDash w14:val="solid"/>
                                  <w14:round/>
                                </w14:textOutline>
                              </w:rPr>
                              <w:t>O</w:t>
                            </w:r>
                            <w:r w:rsidRPr="001577F7">
                              <w:rPr>
                                <w:rFonts w:ascii="Arial" w:hAnsi="Arial" w:cs="Arial"/>
                                <w:b/>
                                <w:color w:val="FFFFFF" w:themeColor="background1"/>
                                <w:spacing w:val="10"/>
                                <w:sz w:val="48"/>
                                <w:szCs w:val="48"/>
                                <w14:textOutline w14:w="0" w14:cap="flat" w14:cmpd="sng" w14:algn="ctr">
                                  <w14:noFill/>
                                  <w14:prstDash w14:val="solid"/>
                                  <w14:round/>
                                </w14:textOutline>
                              </w:rPr>
                              <w:t>ur Leadership Team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0;margin-top:-56.55pt;width:598.4pt;height:97.8pt;z-index:25170534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fillcolor="#bed600" stroked="f" strokecolor="#666366" strokeweight="2pt" w14:anchorId="7EF8B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mHCQIAAP0DAAAOAAAAZHJzL2Uyb0RvYy54bWysU9tuEzEQfUfiHyy/k91N2227yqYqCUVI&#10;BSoKH+D1ei/C6zFjJ5v06xl7kxDgDfFieeyZ4zNnjhd3u0GzrULXgyl5Nks5U0ZC3Zu25N++Pry5&#10;4cx5YWqhwaiS75Xjd8vXrxajLdQcOtC1QkYgxhWjLXnnvS2SxMlODcLNwCpDlw3gIDyF2CY1ipHQ&#10;B53M0zRPRsDaIkjlHJ2up0u+jPhNo6T/3DROeaZLTtx8XDGuVViT5UIULQrb9fJAQ/wDi0H0hh49&#10;Qa2FF2yD/V9QQy8RHDR+JmFIoGl6qWIP1E2W/tHNcyesir2QOM6eZHL/D1Z+2j4h6+uSzzPOjBho&#10;Rl9INWFardhF0Ge0rqC0Z/uEoUNnH0F+d8zAqqMsdY8IY6dETayykJ/8VhACR6WsGj9CTehi4yFK&#10;tWtwCIAkAtvFiexPE1E7zyQdXl/d3uY3NDhJd9n8cp7mcWaJKI7lFp1/r2BgYVNyJPIRXmwfnQ90&#10;RHFMifRB9/VDr3UMsK1WGtlWkD3evlvn6RHdnadpE5INhLIJcTpR0WCHZ46NToL5XbWLsl4eJayg&#10;3pMMCJMH6c/QpgN84Wwk/5Xc/dgIVJzpD4akvMivrnMy7HmA50F1HggjCarknrNpu/KTyTcW+7aj&#10;l7IoioF7kr/pozCB8cTqMDTyWNTr8B+Cic/jmPXr1y5/AgAA//8DAFBLAwQUAAYACAAAACEA7wVD&#10;Ct4AAAAJAQAADwAAAGRycy9kb3ducmV2LnhtbEyPwU7DMBBE70j8g7VI3FrHQVRtiFMhRLkgIRFA&#10;vbrxkkTY62A7aeDrcU/luJrVzHvldraGTehD70iCWGbAkBqne2olvL/tFmtgISrSyjhCCT8YYFtd&#10;XpSq0O5IrzjVsWWphEKhJHQxDgXnoenQqrB0A1LKPp23KqbTt1x7dUzl1vA8y1bcqp7SQqcGfOiw&#10;+apHK+F37+snPb3gd/gYn+0jN0OOOymvr+b7O2AR53h+hhN+QocqMR3cSDowIyGJRAkLIW4EsFMu&#10;NqvkcpCwzm+BVyX/b1D9AQAA//8DAFBLAQItABQABgAIAAAAIQC2gziS/gAAAOEBAAATAAAAAAAA&#10;AAAAAAAAAAAAAABbQ29udGVudF9UeXBlc10ueG1sUEsBAi0AFAAGAAgAAAAhADj9If/WAAAAlAEA&#10;AAsAAAAAAAAAAAAAAAAALwEAAF9yZWxzLy5yZWxzUEsBAi0AFAAGAAgAAAAhAJUJGYcJAgAA/QMA&#10;AA4AAAAAAAAAAAAAAAAALgIAAGRycy9lMm9Eb2MueG1sUEsBAi0AFAAGAAgAAAAhAO8FQwreAAAA&#10;CQEAAA8AAAAAAAAAAAAAAAAAYwQAAGRycy9kb3ducmV2LnhtbFBLBQYAAAAABAAEAPMAAABuBQAA&#10;AAA=&#10;">
                <v:shadow color="#666366"/>
                <v:textbox inset="2.88pt,2.88pt,2.88pt,2.88pt">
                  <w:txbxContent>
                    <w:p w:rsidR="001577F7" w:rsidP="001577F7" w:rsidRDefault="001577F7" w14:paraId="32EC2ED0" w14:textId="2E552F0E">
                      <w:pPr>
                        <w:jc w:val="center"/>
                      </w:pPr>
                    </w:p>
                    <w:p w:rsidRPr="001577F7" w:rsidR="001577F7" w:rsidP="001577F7" w:rsidRDefault="001577F7" w14:paraId="6ED42721" w14:textId="12E293DA">
                      <w:pPr>
                        <w:jc w:val="center"/>
                        <w:rPr>
                          <w:rFonts w:ascii="Arial" w:hAnsi="Arial" w:cs="Arial"/>
                          <w:b/>
                          <w:color w:val="FFFFFF" w:themeColor="background1"/>
                          <w:spacing w:val="10"/>
                          <w:sz w:val="48"/>
                          <w:szCs w:val="48"/>
                          <w14:textOutline w14:w="0" w14:cap="flat" w14:cmpd="sng" w14:algn="ctr">
                            <w14:noFill/>
                            <w14:prstDash w14:val="solid"/>
                            <w14:round/>
                          </w14:textOutline>
                        </w:rPr>
                      </w:pPr>
                      <w:r>
                        <w:rPr>
                          <w:rFonts w:ascii="Arial" w:hAnsi="Arial" w:cs="Arial"/>
                          <w:b/>
                          <w:color w:val="FFFFFF" w:themeColor="background1"/>
                          <w:spacing w:val="10"/>
                          <w:sz w:val="48"/>
                          <w:szCs w:val="48"/>
                          <w14:textOutline w14:w="0" w14:cap="flat" w14:cmpd="sng" w14:algn="ctr">
                            <w14:noFill/>
                            <w14:prstDash w14:val="solid"/>
                            <w14:round/>
                          </w14:textOutline>
                        </w:rPr>
                        <w:t>O</w:t>
                      </w:r>
                      <w:r w:rsidRPr="001577F7">
                        <w:rPr>
                          <w:rFonts w:ascii="Arial" w:hAnsi="Arial" w:cs="Arial"/>
                          <w:b/>
                          <w:color w:val="FFFFFF" w:themeColor="background1"/>
                          <w:spacing w:val="10"/>
                          <w:sz w:val="48"/>
                          <w:szCs w:val="48"/>
                          <w14:textOutline w14:w="0" w14:cap="flat" w14:cmpd="sng" w14:algn="ctr">
                            <w14:noFill/>
                            <w14:prstDash w14:val="solid"/>
                            <w14:round/>
                          </w14:textOutline>
                        </w:rPr>
                        <w:t>ur Leadership Team</w:t>
                      </w:r>
                    </w:p>
                  </w:txbxContent>
                </v:textbox>
                <w10:wrap anchorx="page"/>
              </v:rect>
            </w:pict>
          </mc:Fallback>
        </mc:AlternateContent>
      </w:r>
      <w:r>
        <w:rPr>
          <w:rFonts w:ascii="Times New Roman" w:hAnsi="Times New Roman" w:cs="Times New Roman"/>
          <w:noProof/>
          <w:sz w:val="24"/>
          <w:szCs w:val="24"/>
        </w:rPr>
        <w:drawing>
          <wp:anchor distT="36576" distB="36576" distL="36576" distR="36576" simplePos="0" relativeHeight="251707392" behindDoc="0" locked="0" layoutInCell="1" allowOverlap="1" wp14:editId="0F262A4B" wp14:anchorId="544AD192">
            <wp:simplePos x="0" y="0"/>
            <wp:positionH relativeFrom="column">
              <wp:posOffset>-560070</wp:posOffset>
            </wp:positionH>
            <wp:positionV relativeFrom="paragraph">
              <wp:posOffset>-590550</wp:posOffset>
            </wp:positionV>
            <wp:extent cx="978535" cy="104394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53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77F7" w:rsidP="001577F7" w:rsidRDefault="001577F7" w14:paraId="79F1E0A3" w14:textId="21A0253A">
      <w:pPr>
        <w:jc w:val="center"/>
      </w:pPr>
    </w:p>
    <w:p w:rsidRPr="00F52F13" w:rsidR="00F52F13" w:rsidP="00F52F13" w:rsidRDefault="005C7B8D" w14:paraId="67709C24" w14:textId="77777777">
      <w:pPr>
        <w:rPr>
          <w:rFonts w:ascii="Arial" w:hAnsi="Arial" w:cs="Arial"/>
          <w:sz w:val="28"/>
          <w:szCs w:val="28"/>
        </w:rPr>
      </w:pPr>
      <w:r w:rsidRPr="00F52F13">
        <w:rPr>
          <w:rFonts w:ascii="Arial" w:hAnsi="Arial" w:cs="Arial"/>
          <w:sz w:val="28"/>
          <w:szCs w:val="28"/>
        </w:rPr>
        <w:t xml:space="preserve">Catherine Underwood </w:t>
      </w:r>
    </w:p>
    <w:p w:rsidRPr="00781824" w:rsidR="005C7B8D" w:rsidP="00781824" w:rsidRDefault="005C7B8D" w14:paraId="6622F7CE" w14:textId="74A5253F">
      <w:pPr>
        <w:pStyle w:val="ListParagraph"/>
        <w:numPr>
          <w:ilvl w:val="0"/>
          <w:numId w:val="21"/>
        </w:numPr>
        <w:rPr>
          <w:rFonts w:ascii="Arial" w:hAnsi="Arial" w:cs="Arial"/>
          <w:b/>
          <w:sz w:val="28"/>
          <w:szCs w:val="28"/>
        </w:rPr>
      </w:pPr>
      <w:r w:rsidRPr="00781824">
        <w:rPr>
          <w:rFonts w:ascii="Arial" w:hAnsi="Arial" w:cs="Arial"/>
          <w:b/>
          <w:sz w:val="28"/>
          <w:szCs w:val="28"/>
        </w:rPr>
        <w:t>Director for People, DCS &amp; DASS</w:t>
      </w:r>
    </w:p>
    <w:p w:rsidRPr="00F52F13" w:rsidR="00F52F13" w:rsidP="00F52F13" w:rsidRDefault="005C7B8D" w14:paraId="4252A394" w14:textId="77777777">
      <w:pPr>
        <w:rPr>
          <w:rFonts w:ascii="Arial" w:hAnsi="Arial" w:cs="Arial"/>
          <w:sz w:val="28"/>
          <w:szCs w:val="28"/>
        </w:rPr>
      </w:pPr>
      <w:r w:rsidRPr="00F52F13">
        <w:rPr>
          <w:rFonts w:ascii="Arial" w:hAnsi="Arial" w:cs="Arial"/>
          <w:sz w:val="28"/>
          <w:szCs w:val="28"/>
        </w:rPr>
        <w:t xml:space="preserve">Councillor Cheryl Barnard </w:t>
      </w:r>
    </w:p>
    <w:p w:rsidRPr="00781824" w:rsidR="005C7B8D" w:rsidP="00781824" w:rsidRDefault="005C7B8D" w14:paraId="775A4D10" w14:textId="0EC776CA">
      <w:pPr>
        <w:pStyle w:val="ListParagraph"/>
        <w:numPr>
          <w:ilvl w:val="0"/>
          <w:numId w:val="21"/>
        </w:numPr>
        <w:rPr>
          <w:rFonts w:ascii="Arial" w:hAnsi="Arial" w:cs="Arial"/>
          <w:b/>
          <w:sz w:val="28"/>
          <w:szCs w:val="28"/>
        </w:rPr>
      </w:pPr>
      <w:r w:rsidRPr="00781824">
        <w:rPr>
          <w:rFonts w:ascii="Arial" w:hAnsi="Arial" w:cs="Arial"/>
          <w:b/>
          <w:sz w:val="28"/>
          <w:szCs w:val="28"/>
        </w:rPr>
        <w:t xml:space="preserve">Portfolio </w:t>
      </w:r>
      <w:r w:rsidRPr="00781824" w:rsidR="009976C4">
        <w:rPr>
          <w:rFonts w:ascii="Arial" w:hAnsi="Arial" w:cs="Arial"/>
          <w:b/>
          <w:sz w:val="28"/>
          <w:szCs w:val="28"/>
        </w:rPr>
        <w:t xml:space="preserve">Holder </w:t>
      </w:r>
      <w:r w:rsidRPr="00781824">
        <w:rPr>
          <w:rFonts w:ascii="Arial" w:hAnsi="Arial" w:cs="Arial"/>
          <w:b/>
          <w:sz w:val="28"/>
          <w:szCs w:val="28"/>
        </w:rPr>
        <w:t xml:space="preserve">for Children &amp; Young People </w:t>
      </w:r>
    </w:p>
    <w:p w:rsidRPr="00F52F13" w:rsidR="00F52F13" w:rsidP="00F52F13" w:rsidRDefault="005C7B8D" w14:paraId="0BA2F88D" w14:textId="77777777">
      <w:pPr>
        <w:rPr>
          <w:rFonts w:ascii="Arial" w:hAnsi="Arial" w:cs="Arial"/>
          <w:sz w:val="28"/>
          <w:szCs w:val="28"/>
        </w:rPr>
      </w:pPr>
      <w:r w:rsidRPr="00F52F13">
        <w:rPr>
          <w:rFonts w:ascii="Arial" w:hAnsi="Arial" w:cs="Arial"/>
          <w:sz w:val="28"/>
          <w:szCs w:val="28"/>
        </w:rPr>
        <w:t xml:space="preserve">Ailsa Barr </w:t>
      </w:r>
    </w:p>
    <w:p w:rsidRPr="00781824" w:rsidR="005C7B8D" w:rsidP="00781824" w:rsidRDefault="005C7B8D" w14:paraId="0625E3A3" w14:textId="44C9AB12">
      <w:pPr>
        <w:pStyle w:val="ListParagraph"/>
        <w:numPr>
          <w:ilvl w:val="0"/>
          <w:numId w:val="19"/>
        </w:numPr>
        <w:rPr>
          <w:rFonts w:ascii="Arial" w:hAnsi="Arial" w:cs="Arial"/>
          <w:b/>
          <w:sz w:val="28"/>
          <w:szCs w:val="28"/>
        </w:rPr>
      </w:pPr>
      <w:r w:rsidRPr="00781824">
        <w:rPr>
          <w:rFonts w:ascii="Arial" w:hAnsi="Arial" w:cs="Arial"/>
          <w:b/>
          <w:sz w:val="28"/>
          <w:szCs w:val="28"/>
        </w:rPr>
        <w:t xml:space="preserve">Director of Children’s Integrated Services </w:t>
      </w:r>
    </w:p>
    <w:p w:rsidRPr="00781824" w:rsidR="00781824" w:rsidP="00781824" w:rsidRDefault="00781824" w14:paraId="648207E8" w14:textId="77777777">
      <w:pPr>
        <w:rPr>
          <w:rFonts w:ascii="Arial" w:hAnsi="Arial" w:cs="Arial"/>
          <w:bCs/>
          <w:sz w:val="28"/>
          <w:szCs w:val="28"/>
        </w:rPr>
      </w:pPr>
      <w:r w:rsidRPr="00781824">
        <w:rPr>
          <w:rFonts w:ascii="Arial" w:hAnsi="Arial" w:cs="Arial"/>
          <w:bCs/>
          <w:sz w:val="28"/>
          <w:szCs w:val="28"/>
        </w:rPr>
        <w:t>Sean Segal</w:t>
      </w:r>
    </w:p>
    <w:p w:rsidRPr="00781824" w:rsidR="00781824" w:rsidP="00781824" w:rsidRDefault="00781824" w14:paraId="6B7648BD" w14:textId="07F576C7">
      <w:pPr>
        <w:pStyle w:val="ListParagraph"/>
        <w:numPr>
          <w:ilvl w:val="0"/>
          <w:numId w:val="18"/>
        </w:numPr>
        <w:rPr>
          <w:rFonts w:ascii="Arial" w:hAnsi="Arial" w:cs="Arial"/>
          <w:b/>
          <w:sz w:val="28"/>
          <w:szCs w:val="28"/>
        </w:rPr>
      </w:pPr>
      <w:r w:rsidRPr="00781824">
        <w:rPr>
          <w:rFonts w:ascii="Arial" w:hAnsi="Arial" w:cs="Arial"/>
          <w:b/>
          <w:sz w:val="28"/>
          <w:szCs w:val="28"/>
        </w:rPr>
        <w:t>Head of Children in Care, Care Leavers</w:t>
      </w:r>
    </w:p>
    <w:p w:rsidRPr="00F52F13" w:rsidR="00F52F13" w:rsidP="00F52F13" w:rsidRDefault="005C7B8D" w14:paraId="22A07FA6" w14:textId="77777777">
      <w:pPr>
        <w:rPr>
          <w:rFonts w:ascii="Arial" w:hAnsi="Arial" w:cs="Arial"/>
          <w:sz w:val="28"/>
          <w:szCs w:val="28"/>
        </w:rPr>
      </w:pPr>
      <w:r w:rsidRPr="00F52F13">
        <w:rPr>
          <w:rFonts w:ascii="Arial" w:hAnsi="Arial" w:cs="Arial"/>
          <w:sz w:val="28"/>
          <w:szCs w:val="28"/>
        </w:rPr>
        <w:t xml:space="preserve">Mary-Anne Cosgrove </w:t>
      </w:r>
    </w:p>
    <w:p w:rsidRPr="00781824" w:rsidR="005C7B8D" w:rsidP="00781824" w:rsidRDefault="00781824" w14:paraId="024DCA91" w14:textId="3C71C66E">
      <w:pPr>
        <w:pStyle w:val="ListParagraph"/>
        <w:numPr>
          <w:ilvl w:val="0"/>
          <w:numId w:val="18"/>
        </w:numPr>
        <w:rPr>
          <w:rFonts w:ascii="Arial" w:hAnsi="Arial" w:cs="Arial"/>
          <w:b/>
          <w:sz w:val="28"/>
          <w:szCs w:val="28"/>
        </w:rPr>
      </w:pPr>
      <w:r w:rsidRPr="00781824">
        <w:rPr>
          <w:rFonts w:ascii="Arial" w:hAnsi="Arial" w:cs="Arial"/>
          <w:b/>
          <w:sz w:val="28"/>
          <w:szCs w:val="28"/>
        </w:rPr>
        <w:t>Head of R</w:t>
      </w:r>
      <w:r w:rsidRPr="00781824" w:rsidR="005C7B8D">
        <w:rPr>
          <w:rFonts w:ascii="Arial" w:hAnsi="Arial" w:cs="Arial"/>
          <w:b/>
          <w:sz w:val="28"/>
          <w:szCs w:val="28"/>
        </w:rPr>
        <w:t>egulated Services</w:t>
      </w:r>
    </w:p>
    <w:p w:rsidRPr="00F52F13" w:rsidR="00F52F13" w:rsidP="00F52F13" w:rsidRDefault="005C7B8D" w14:paraId="049FEB0C" w14:textId="77777777">
      <w:pPr>
        <w:rPr>
          <w:rFonts w:ascii="Arial" w:hAnsi="Arial" w:cs="Arial"/>
          <w:sz w:val="28"/>
          <w:szCs w:val="28"/>
        </w:rPr>
      </w:pPr>
      <w:r w:rsidRPr="00F52F13">
        <w:rPr>
          <w:rFonts w:ascii="Arial" w:hAnsi="Arial" w:cs="Arial"/>
          <w:sz w:val="28"/>
          <w:szCs w:val="28"/>
        </w:rPr>
        <w:t xml:space="preserve">John Matravers </w:t>
      </w:r>
    </w:p>
    <w:p w:rsidRPr="00781824" w:rsidR="005C7B8D" w:rsidP="00781824" w:rsidRDefault="005C7B8D" w14:paraId="0608DA0B" w14:textId="22751122">
      <w:pPr>
        <w:pStyle w:val="ListParagraph"/>
        <w:numPr>
          <w:ilvl w:val="0"/>
          <w:numId w:val="18"/>
        </w:numPr>
        <w:rPr>
          <w:rFonts w:ascii="Arial" w:hAnsi="Arial" w:cs="Arial"/>
          <w:sz w:val="28"/>
          <w:szCs w:val="28"/>
        </w:rPr>
      </w:pPr>
      <w:r w:rsidRPr="00781824">
        <w:rPr>
          <w:rFonts w:ascii="Arial" w:hAnsi="Arial" w:cs="Arial"/>
          <w:b/>
          <w:sz w:val="28"/>
          <w:szCs w:val="28"/>
        </w:rPr>
        <w:t>Head of Safeguarding &amp; Partnerships</w:t>
      </w:r>
    </w:p>
    <w:p w:rsidRPr="00F52F13" w:rsidR="00F52F13" w:rsidP="00F52F13" w:rsidRDefault="005C7B8D" w14:paraId="7D5F07E4" w14:textId="77777777">
      <w:pPr>
        <w:rPr>
          <w:rFonts w:ascii="Arial" w:hAnsi="Arial" w:cs="Arial"/>
          <w:sz w:val="28"/>
          <w:szCs w:val="28"/>
        </w:rPr>
      </w:pPr>
      <w:r w:rsidRPr="00F52F13">
        <w:rPr>
          <w:rFonts w:ascii="Arial" w:hAnsi="Arial" w:cs="Arial"/>
          <w:sz w:val="28"/>
          <w:szCs w:val="28"/>
        </w:rPr>
        <w:t>Sam Danyluk</w:t>
      </w:r>
    </w:p>
    <w:p w:rsidRPr="00781824" w:rsidR="005C7B8D" w:rsidP="00781824" w:rsidRDefault="009976C4" w14:paraId="41BEB8CE" w14:textId="5BCECDFF">
      <w:pPr>
        <w:pStyle w:val="ListParagraph"/>
        <w:numPr>
          <w:ilvl w:val="0"/>
          <w:numId w:val="18"/>
        </w:numPr>
        <w:rPr>
          <w:rFonts w:ascii="Arial" w:hAnsi="Arial" w:cs="Arial"/>
          <w:b/>
          <w:sz w:val="28"/>
          <w:szCs w:val="28"/>
        </w:rPr>
      </w:pPr>
      <w:r w:rsidRPr="00781824">
        <w:rPr>
          <w:rFonts w:ascii="Arial" w:hAnsi="Arial" w:cs="Arial"/>
          <w:b/>
          <w:sz w:val="28"/>
          <w:szCs w:val="28"/>
        </w:rPr>
        <w:t>Head of MASH, Duty &amp;</w:t>
      </w:r>
      <w:r w:rsidRPr="00781824" w:rsidR="005C7B8D">
        <w:rPr>
          <w:rFonts w:ascii="Arial" w:hAnsi="Arial" w:cs="Arial"/>
          <w:b/>
          <w:sz w:val="28"/>
          <w:szCs w:val="28"/>
        </w:rPr>
        <w:t xml:space="preserve"> Housing Aid</w:t>
      </w:r>
    </w:p>
    <w:p w:rsidRPr="00F52F13" w:rsidR="00F52F13" w:rsidP="00F52F13" w:rsidRDefault="005C7B8D" w14:paraId="291AAF1D" w14:textId="77777777">
      <w:pPr>
        <w:rPr>
          <w:rFonts w:ascii="Arial" w:hAnsi="Arial" w:cs="Arial"/>
          <w:sz w:val="28"/>
          <w:szCs w:val="28"/>
        </w:rPr>
      </w:pPr>
      <w:r w:rsidRPr="00F52F13">
        <w:rPr>
          <w:rFonts w:ascii="Arial" w:hAnsi="Arial" w:cs="Arial"/>
          <w:sz w:val="28"/>
          <w:szCs w:val="28"/>
        </w:rPr>
        <w:t xml:space="preserve">Nicole Harris </w:t>
      </w:r>
    </w:p>
    <w:p w:rsidRPr="00781824" w:rsidR="005C7B8D" w:rsidP="00781824" w:rsidRDefault="005C7B8D" w14:paraId="7FBCA141" w14:textId="71B92727">
      <w:pPr>
        <w:pStyle w:val="ListParagraph"/>
        <w:numPr>
          <w:ilvl w:val="0"/>
          <w:numId w:val="18"/>
        </w:numPr>
        <w:rPr>
          <w:rFonts w:ascii="Arial" w:hAnsi="Arial" w:cs="Arial"/>
          <w:b/>
          <w:sz w:val="28"/>
          <w:szCs w:val="28"/>
        </w:rPr>
      </w:pPr>
      <w:r w:rsidRPr="00781824">
        <w:rPr>
          <w:rFonts w:ascii="Arial" w:hAnsi="Arial" w:cs="Arial"/>
          <w:b/>
          <w:sz w:val="28"/>
          <w:szCs w:val="28"/>
        </w:rPr>
        <w:t>Head of Children’s Social Work</w:t>
      </w:r>
    </w:p>
    <w:p w:rsidR="00781824" w:rsidP="00F52F13" w:rsidRDefault="005C7B8D" w14:paraId="3195F951" w14:textId="77777777">
      <w:pPr>
        <w:rPr>
          <w:rFonts w:ascii="Arial" w:hAnsi="Arial" w:cs="Arial"/>
          <w:sz w:val="28"/>
          <w:szCs w:val="28"/>
        </w:rPr>
      </w:pPr>
      <w:r w:rsidRPr="00F52F13">
        <w:rPr>
          <w:rFonts w:ascii="Arial" w:hAnsi="Arial" w:cs="Arial"/>
          <w:sz w:val="28"/>
          <w:szCs w:val="28"/>
        </w:rPr>
        <w:t xml:space="preserve">Wilf Fearon </w:t>
      </w:r>
    </w:p>
    <w:p w:rsidR="005C7B8D" w:rsidP="00781824" w:rsidRDefault="005C7B8D" w14:paraId="478114BE" w14:textId="5B92D4D9">
      <w:pPr>
        <w:pStyle w:val="ListParagraph"/>
        <w:numPr>
          <w:ilvl w:val="0"/>
          <w:numId w:val="18"/>
        </w:numPr>
        <w:rPr>
          <w:rFonts w:ascii="Arial" w:hAnsi="Arial" w:cs="Arial"/>
          <w:sz w:val="28"/>
          <w:szCs w:val="28"/>
        </w:rPr>
      </w:pPr>
      <w:r w:rsidRPr="00781824">
        <w:rPr>
          <w:rFonts w:ascii="Arial" w:hAnsi="Arial" w:cs="Arial"/>
          <w:b/>
          <w:sz w:val="28"/>
          <w:szCs w:val="28"/>
        </w:rPr>
        <w:t>Head of Early Help</w:t>
      </w:r>
      <w:r w:rsidRPr="00781824" w:rsidR="00F52F13">
        <w:rPr>
          <w:rFonts w:ascii="Arial" w:hAnsi="Arial" w:cs="Arial"/>
          <w:b/>
          <w:sz w:val="28"/>
          <w:szCs w:val="28"/>
        </w:rPr>
        <w:t xml:space="preserve"> Services</w:t>
      </w:r>
      <w:r w:rsidRPr="00781824" w:rsidR="00F52F13">
        <w:rPr>
          <w:rFonts w:ascii="Arial" w:hAnsi="Arial" w:cs="Arial"/>
          <w:sz w:val="28"/>
          <w:szCs w:val="28"/>
        </w:rPr>
        <w:t xml:space="preserve"> </w:t>
      </w:r>
    </w:p>
    <w:p w:rsidRPr="00F52F13" w:rsidR="00F52F13" w:rsidP="00F52F13" w:rsidRDefault="00781824" w14:paraId="7A3974CD" w14:textId="05A87F36">
      <w:pPr>
        <w:rPr>
          <w:rFonts w:ascii="Arial" w:hAnsi="Arial" w:cs="Arial"/>
          <w:sz w:val="28"/>
          <w:szCs w:val="28"/>
        </w:rPr>
      </w:pPr>
      <w:r>
        <w:rPr>
          <w:rFonts w:ascii="Arial" w:hAnsi="Arial" w:cs="Arial"/>
          <w:sz w:val="28"/>
          <w:szCs w:val="28"/>
        </w:rPr>
        <w:t>S</w:t>
      </w:r>
      <w:r w:rsidRPr="00F52F13" w:rsidR="005C7B8D">
        <w:rPr>
          <w:rFonts w:ascii="Arial" w:hAnsi="Arial" w:cs="Arial"/>
          <w:sz w:val="28"/>
          <w:szCs w:val="28"/>
        </w:rPr>
        <w:t xml:space="preserve">am Morris </w:t>
      </w:r>
    </w:p>
    <w:p w:rsidRPr="00781824" w:rsidR="00781824" w:rsidP="00781824" w:rsidRDefault="005C7B8D" w14:paraId="387A0636" w14:textId="17E08F56">
      <w:pPr>
        <w:pStyle w:val="ListParagraph"/>
        <w:numPr>
          <w:ilvl w:val="0"/>
          <w:numId w:val="18"/>
        </w:numPr>
        <w:rPr>
          <w:rFonts w:ascii="Arial" w:hAnsi="Arial" w:cs="Arial"/>
          <w:sz w:val="28"/>
          <w:szCs w:val="28"/>
        </w:rPr>
      </w:pPr>
      <w:r w:rsidRPr="00781824">
        <w:rPr>
          <w:rFonts w:ascii="Arial" w:hAnsi="Arial" w:cs="Arial"/>
          <w:b/>
          <w:sz w:val="28"/>
          <w:szCs w:val="28"/>
        </w:rPr>
        <w:t>Head of Children’s Strategy &amp; Improvement</w:t>
      </w:r>
      <w:r w:rsidRPr="00781824">
        <w:rPr>
          <w:rFonts w:ascii="Arial" w:hAnsi="Arial" w:cs="Arial"/>
          <w:sz w:val="28"/>
          <w:szCs w:val="28"/>
        </w:rPr>
        <w:t xml:space="preserve"> </w:t>
      </w:r>
    </w:p>
    <w:p w:rsidR="00781824" w:rsidRDefault="00781824" w14:paraId="72FC5CDC" w14:textId="0178B72A">
      <w:pPr>
        <w:rPr>
          <w:rFonts w:ascii="Arial" w:hAnsi="Arial" w:cs="Arial"/>
          <w:sz w:val="28"/>
          <w:szCs w:val="28"/>
        </w:rPr>
      </w:pPr>
    </w:p>
    <w:p w:rsidR="00781824" w:rsidRDefault="00781824" w14:paraId="0F178427" w14:textId="143580FF">
      <w:pPr>
        <w:rPr>
          <w:rFonts w:ascii="Arial" w:hAnsi="Arial" w:cs="Arial"/>
          <w:sz w:val="28"/>
          <w:szCs w:val="28"/>
        </w:rPr>
      </w:pPr>
    </w:p>
    <w:p w:rsidR="00781824" w:rsidRDefault="00781824" w14:paraId="63A277C9" w14:textId="6ADA449A">
      <w:pPr>
        <w:rPr>
          <w:rFonts w:ascii="Arial" w:hAnsi="Arial" w:cs="Arial"/>
          <w:sz w:val="28"/>
          <w:szCs w:val="28"/>
        </w:rPr>
      </w:pPr>
    </w:p>
    <w:p w:rsidR="00781824" w:rsidRDefault="00781824" w14:paraId="5286C3BA" w14:textId="77777777">
      <w:pPr>
        <w:rPr>
          <w:rFonts w:ascii="Arial" w:hAnsi="Arial" w:cs="Arial"/>
          <w:sz w:val="28"/>
          <w:szCs w:val="28"/>
        </w:rPr>
      </w:pPr>
    </w:p>
    <w:p w:rsidR="00781824" w:rsidP="00816695" w:rsidRDefault="005C7B8D" w14:paraId="7F7A0436" w14:textId="3C4D0D19">
      <w:pPr>
        <w:rPr>
          <w:rFonts w:ascii="Arial" w:hAnsi="Arial" w:cs="Arial"/>
          <w:sz w:val="28"/>
          <w:szCs w:val="28"/>
        </w:rPr>
      </w:pPr>
      <w:r w:rsidRPr="00F52F13">
        <w:rPr>
          <w:rFonts w:ascii="Arial" w:hAnsi="Arial" w:cs="Arial"/>
          <w:sz w:val="28"/>
          <w:szCs w:val="28"/>
        </w:rPr>
        <w:t xml:space="preserve"> </w:t>
      </w:r>
    </w:p>
    <w:p w:rsidRPr="00816695" w:rsidR="005C7B8D" w:rsidP="00816695" w:rsidRDefault="005C7B8D" w14:paraId="0942C3CD" w14:textId="496D4196">
      <w:pPr>
        <w:rPr>
          <w:rFonts w:ascii="Arial" w:hAnsi="Arial" w:cs="Arial"/>
          <w:sz w:val="28"/>
          <w:szCs w:val="28"/>
        </w:rPr>
      </w:pPr>
      <w:r w:rsidRPr="00F52F13">
        <w:rPr>
          <w:rFonts w:ascii="Arial" w:hAnsi="Arial" w:cs="Arial"/>
          <w:sz w:val="28"/>
          <w:szCs w:val="28"/>
        </w:rPr>
        <w:t xml:space="preserve">  </w:t>
      </w:r>
    </w:p>
    <w:p w:rsidR="001577F7" w:rsidP="00816695" w:rsidRDefault="00D72707" w14:paraId="40F185DC" w14:textId="62FAD82C">
      <w:pPr>
        <w:spacing w:after="0" w:line="276" w:lineRule="auto"/>
        <w:jc w:val="center"/>
        <w:rPr>
          <w:rFonts w:ascii="Arial" w:hAnsi="Arial" w:eastAsia="Calibri" w:cs="Arial"/>
          <w:b/>
          <w:color w:val="A9C215"/>
          <w:sz w:val="48"/>
          <w:szCs w:val="48"/>
        </w:rPr>
      </w:pPr>
      <w:r>
        <w:rPr>
          <w:rFonts w:ascii="Times New Roman" w:hAnsi="Times New Roman" w:cs="Times New Roman"/>
          <w:noProof/>
          <w:sz w:val="24"/>
          <w:szCs w:val="24"/>
        </w:rPr>
        <w:lastRenderedPageBreak/>
        <w:drawing>
          <wp:anchor distT="36576" distB="36576" distL="36576" distR="36576" simplePos="0" relativeHeight="251711488" behindDoc="0" locked="0" layoutInCell="1" allowOverlap="1" wp14:editId="020D702D" wp14:anchorId="38E76964">
            <wp:simplePos x="0" y="0"/>
            <wp:positionH relativeFrom="column">
              <wp:posOffset>-590550</wp:posOffset>
            </wp:positionH>
            <wp:positionV relativeFrom="paragraph">
              <wp:posOffset>-651510</wp:posOffset>
            </wp:positionV>
            <wp:extent cx="978535" cy="10439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53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709440" behindDoc="0" locked="0" layoutInCell="1" allowOverlap="1" wp14:editId="4B84B0FF" wp14:anchorId="21F62503">
                <wp:simplePos x="0" y="0"/>
                <wp:positionH relativeFrom="page">
                  <wp:align>right</wp:align>
                </wp:positionH>
                <wp:positionV relativeFrom="paragraph">
                  <wp:posOffset>-720090</wp:posOffset>
                </wp:positionV>
                <wp:extent cx="7551420" cy="1196340"/>
                <wp:effectExtent l="0" t="0" r="0" b="381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1196340"/>
                        </a:xfrm>
                        <a:prstGeom prst="rect">
                          <a:avLst/>
                        </a:prstGeom>
                        <a:solidFill>
                          <a:srgbClr val="05BAD4"/>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D72707" w:rsidP="00D72707" w:rsidRDefault="00D72707" w14:paraId="0C91AC1E" w14:textId="3C870605">
                            <w:pPr>
                              <w:jc w:val="center"/>
                            </w:pPr>
                          </w:p>
                          <w:p w:rsidRPr="00D72707" w:rsidR="00D72707" w:rsidP="00D72707" w:rsidRDefault="00D72707" w14:paraId="73B0F0B9" w14:textId="77777777">
                            <w:pPr>
                              <w:spacing w:after="0" w:line="276" w:lineRule="auto"/>
                              <w:jc w:val="center"/>
                              <w:rPr>
                                <w:rFonts w:ascii="Arial" w:hAnsi="Arial" w:eastAsia="Calibri" w:cs="Arial"/>
                                <w:b/>
                                <w:color w:val="FFFFFF" w:themeColor="background1"/>
                                <w:sz w:val="48"/>
                                <w:szCs w:val="48"/>
                              </w:rPr>
                            </w:pPr>
                            <w:r w:rsidRPr="00D72707">
                              <w:rPr>
                                <w:rFonts w:ascii="Arial" w:hAnsi="Arial" w:eastAsia="Calibri" w:cs="Arial"/>
                                <w:b/>
                                <w:color w:val="FFFFFF" w:themeColor="background1"/>
                                <w:sz w:val="48"/>
                                <w:szCs w:val="48"/>
                              </w:rPr>
                              <w:t>Welcome to Our Plan</w:t>
                            </w:r>
                          </w:p>
                          <w:p w:rsidR="00D72707" w:rsidP="00D72707" w:rsidRDefault="00D72707" w14:paraId="22FED06D" w14:textId="77777777">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style="position:absolute;left:0;text-align:left;margin-left:543.4pt;margin-top:-56.7pt;width:594.6pt;height:94.2pt;z-index:251709440;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spid="_x0000_s1032" fillcolor="#05bad4" stroked="f" strokecolor="#666366" strokeweight="2pt" w14:anchorId="21F6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YUCQIAAP0DAAAOAAAAZHJzL2Uyb0RvYy54bWysU9uO0zAQfUfiHyy/0zS9LURNV6XVIqQF&#10;Vix8gOM4iUXiMWO3Sfl6xk5bCrwhXiyPPXN85szx+n7oWnZU6DSYnKeTKWfKSCi1qXP+9cvDq9ec&#10;OS9MKVowKucn5fj95uWLdW8zNYMG2lIhIxDjst7mvPHeZkniZKM64SZglaHLCrATnkKskxJFT+hd&#10;m8ym01XSA5YWQSrn6HQ/XvJNxK8qJf2nqnLKszbnxM3HFeNahDXZrEVWo7CNlmca4h9YdEIbevQK&#10;tRdesAPqv6A6LREcVH4ioUugqrRUsQfqJp3+0c1zI6yKvZA4zl5lcv8PVn48PiHTZc5nc86M6GhG&#10;n0k1YepWsbugT29dRmnP9glDh84+gvzmmIFdQ1lqiwh9o0RJrNKQn/xWEAJHpazoP0BJ6OLgIUo1&#10;VNgFQBKBDXEip+tE1OCZpMO75TJdzGhwku7S9M1qvogzS0R2Kbfo/DsFHQubnCORj/Di+Oh8oCOy&#10;S0qkD60uH3TbxgDrYtciO4pgj+Xb7X4RO6Aub9NaE5INhLIRcTxR0WDnZy6NjoL5oRiirMuLhAWU&#10;J5IBYfQg/RnaNIA/OOvJfzl33w8CFWfte0NSzlfLuxUZ9jbA26C4DYSRBJVzz9m43fnR5AeLum7o&#10;pTSKYmBL8lc6ChMYj6zOQyOPRb3O/yGY+DaOWb9+7eYnAAAA//8DAFBLAwQUAAYACAAAACEAjuTN&#10;Ed8AAAAJAQAADwAAAGRycy9kb3ducmV2LnhtbEyPP0/DMBTEdyS+g/WQ2FrHpSQl5KUCpJYBFtoO&#10;HZ34kQT8J4rdJnx73AnG053uflesJ6PZmQbfOYsg5gkwsrVTnW0QDvvNbAXMB2mV1M4Swg95WJfX&#10;V4XMlRvtB513oWGxxPpcIrQh9Dnnvm7JSD93PdnofbrByBDl0HA1yDGWG80XSZJyIzsbF1rZ00tL&#10;9ffuZBDSKj36ZfaVvR+1H9/E63bzrLaItzfT0yOwQFP4C8MFP6JDGZkqd7LKM40QjwSEmRB3S2AX&#10;X6weFsAqhOw+AV4W/P+D8hcAAP//AwBQSwECLQAUAAYACAAAACEAtoM4kv4AAADhAQAAEwAAAAAA&#10;AAAAAAAAAAAAAAAAW0NvbnRlbnRfVHlwZXNdLnhtbFBLAQItABQABgAIAAAAIQA4/SH/1gAAAJQB&#10;AAALAAAAAAAAAAAAAAAAAC8BAABfcmVscy8ucmVsc1BLAQItABQABgAIAAAAIQBRHXYUCQIAAP0D&#10;AAAOAAAAAAAAAAAAAAAAAC4CAABkcnMvZTJvRG9jLnhtbFBLAQItABQABgAIAAAAIQCO5M0R3wAA&#10;AAkBAAAPAAAAAAAAAAAAAAAAAGMEAABkcnMvZG93bnJldi54bWxQSwUGAAAAAAQABADzAAAAbwUA&#10;AAAA&#10;">
                <v:shadow color="#666366"/>
                <v:textbox inset="2.88pt,2.88pt,2.88pt,2.88pt">
                  <w:txbxContent>
                    <w:p w:rsidR="00D72707" w:rsidP="00D72707" w:rsidRDefault="00D72707" w14:paraId="0C91AC1E" w14:textId="3C870605">
                      <w:pPr>
                        <w:jc w:val="center"/>
                      </w:pPr>
                    </w:p>
                    <w:p w:rsidRPr="00D72707" w:rsidR="00D72707" w:rsidP="00D72707" w:rsidRDefault="00D72707" w14:paraId="73B0F0B9" w14:textId="77777777">
                      <w:pPr>
                        <w:spacing w:after="0" w:line="276" w:lineRule="auto"/>
                        <w:jc w:val="center"/>
                        <w:rPr>
                          <w:rFonts w:ascii="Arial" w:hAnsi="Arial" w:eastAsia="Calibri" w:cs="Arial"/>
                          <w:b/>
                          <w:color w:val="FFFFFF" w:themeColor="background1"/>
                          <w:sz w:val="48"/>
                          <w:szCs w:val="48"/>
                        </w:rPr>
                      </w:pPr>
                      <w:r w:rsidRPr="00D72707">
                        <w:rPr>
                          <w:rFonts w:ascii="Arial" w:hAnsi="Arial" w:eastAsia="Calibri" w:cs="Arial"/>
                          <w:b/>
                          <w:color w:val="FFFFFF" w:themeColor="background1"/>
                          <w:sz w:val="48"/>
                          <w:szCs w:val="48"/>
                        </w:rPr>
                        <w:t>Welcome to Our Plan</w:t>
                      </w:r>
                    </w:p>
                    <w:p w:rsidR="00D72707" w:rsidP="00D72707" w:rsidRDefault="00D72707" w14:paraId="22FED06D" w14:textId="77777777">
                      <w:pPr>
                        <w:jc w:val="center"/>
                      </w:pPr>
                    </w:p>
                  </w:txbxContent>
                </v:textbox>
                <w10:wrap anchorx="page"/>
              </v:rect>
            </w:pict>
          </mc:Fallback>
        </mc:AlternateContent>
      </w:r>
    </w:p>
    <w:p w:rsidR="00D72707" w:rsidP="00816695" w:rsidRDefault="00D72707" w14:paraId="0B0A17DD" w14:textId="77777777">
      <w:pPr>
        <w:spacing w:after="0" w:line="276" w:lineRule="auto"/>
        <w:jc w:val="both"/>
        <w:rPr>
          <w:rFonts w:ascii="Arial" w:hAnsi="Arial" w:eastAsia="Arial" w:cs="Arial"/>
          <w:sz w:val="24"/>
          <w:lang w:eastAsia="en-GB"/>
        </w:rPr>
      </w:pPr>
    </w:p>
    <w:p w:rsidRPr="00F52F13" w:rsidR="00816695" w:rsidP="00816695" w:rsidRDefault="00816695" w14:paraId="66C8198D" w14:textId="660FE67C">
      <w:pPr>
        <w:spacing w:after="0" w:line="276" w:lineRule="auto"/>
        <w:jc w:val="both"/>
        <w:rPr>
          <w:rFonts w:ascii="Arial" w:hAnsi="Arial" w:eastAsia="Arial" w:cs="Arial"/>
          <w:color w:val="3D3938"/>
          <w:sz w:val="24"/>
          <w:lang w:eastAsia="en-GB"/>
        </w:rPr>
      </w:pPr>
      <w:r w:rsidRPr="00F52F13">
        <w:rPr>
          <w:rFonts w:ascii="Arial" w:hAnsi="Arial" w:eastAsia="Arial" w:cs="Arial"/>
          <w:sz w:val="24"/>
          <w:lang w:eastAsia="en-GB"/>
        </w:rPr>
        <w:t xml:space="preserve">In Nottingham we recognise children are ordinarily best cared for within their birth family and we have developed a range of services to help where families are struggling. Some children cannot be cared for in their birth families or wider </w:t>
      </w:r>
      <w:proofErr w:type="gramStart"/>
      <w:r w:rsidRPr="00F52F13">
        <w:rPr>
          <w:rFonts w:ascii="Arial" w:hAnsi="Arial" w:eastAsia="Arial" w:cs="Arial"/>
          <w:sz w:val="24"/>
          <w:lang w:eastAsia="en-GB"/>
        </w:rPr>
        <w:t>network, and</w:t>
      </w:r>
      <w:proofErr w:type="gramEnd"/>
      <w:r w:rsidRPr="00F52F13">
        <w:rPr>
          <w:rFonts w:ascii="Arial" w:hAnsi="Arial" w:eastAsia="Arial" w:cs="Arial"/>
          <w:sz w:val="24"/>
          <w:lang w:eastAsia="en-GB"/>
        </w:rPr>
        <w:t xml:space="preserve"> come into the care of the local authority. For this group of children and young people we have a responsibility, as corporate parents, to provide care and to work with partner agencies to best meet their needs and prepare them for their future.  </w:t>
      </w:r>
    </w:p>
    <w:p w:rsidRPr="00F52F13" w:rsidR="00816695" w:rsidP="00816695" w:rsidRDefault="00816695" w14:paraId="258914B6" w14:textId="77777777">
      <w:pPr>
        <w:spacing w:after="0" w:line="276" w:lineRule="auto"/>
        <w:jc w:val="both"/>
        <w:rPr>
          <w:rFonts w:ascii="Arial" w:hAnsi="Arial" w:eastAsia="Arial" w:cs="Arial"/>
          <w:sz w:val="24"/>
          <w:lang w:eastAsia="en-GB"/>
        </w:rPr>
      </w:pPr>
      <w:r w:rsidRPr="00F52F13">
        <w:rPr>
          <w:rFonts w:ascii="Arial" w:hAnsi="Arial" w:eastAsia="Arial" w:cs="Arial"/>
          <w:sz w:val="24"/>
          <w:lang w:eastAsia="en-GB"/>
        </w:rPr>
        <w:t xml:space="preserve"> </w:t>
      </w:r>
    </w:p>
    <w:p w:rsidRPr="00F52F13" w:rsidR="00816695" w:rsidP="00816695" w:rsidRDefault="00816695" w14:paraId="16EC3F78" w14:textId="77777777">
      <w:pPr>
        <w:spacing w:after="0" w:line="276" w:lineRule="auto"/>
        <w:ind w:left="10" w:hanging="10"/>
        <w:jc w:val="both"/>
        <w:rPr>
          <w:rFonts w:ascii="Arial" w:hAnsi="Arial" w:eastAsia="Arial" w:cs="Arial"/>
          <w:sz w:val="24"/>
          <w:lang w:eastAsia="en-GB"/>
        </w:rPr>
      </w:pPr>
      <w:r w:rsidRPr="00F52F13">
        <w:rPr>
          <w:rFonts w:ascii="Arial" w:hAnsi="Arial" w:eastAsia="Arial" w:cs="Arial"/>
          <w:sz w:val="24"/>
          <w:lang w:eastAsia="en-GB"/>
        </w:rPr>
        <w:t xml:space="preserve">As corporate parents, we are responsible for ensuring children who come into our care experience safe and positive parenting, are helped to achieve their full </w:t>
      </w:r>
      <w:proofErr w:type="gramStart"/>
      <w:r w:rsidRPr="00F52F13">
        <w:rPr>
          <w:rFonts w:ascii="Arial" w:hAnsi="Arial" w:eastAsia="Arial" w:cs="Arial"/>
          <w:sz w:val="24"/>
          <w:lang w:eastAsia="en-GB"/>
        </w:rPr>
        <w:t>potential</w:t>
      </w:r>
      <w:proofErr w:type="gramEnd"/>
      <w:r w:rsidRPr="00F52F13">
        <w:rPr>
          <w:rFonts w:ascii="Arial" w:hAnsi="Arial" w:eastAsia="Arial" w:cs="Arial"/>
          <w:sz w:val="24"/>
          <w:lang w:eastAsia="en-GB"/>
        </w:rPr>
        <w:t xml:space="preserve"> and pursue their aspirations.  </w:t>
      </w:r>
    </w:p>
    <w:p w:rsidRPr="00F52F13" w:rsidR="00816695" w:rsidP="00816695" w:rsidRDefault="00816695" w14:paraId="004B9EA9" w14:textId="77777777">
      <w:pPr>
        <w:spacing w:after="0" w:line="276" w:lineRule="auto"/>
        <w:jc w:val="both"/>
        <w:rPr>
          <w:rFonts w:ascii="Arial" w:hAnsi="Arial" w:eastAsia="Arial" w:cs="Arial"/>
          <w:sz w:val="24"/>
          <w:lang w:eastAsia="en-GB"/>
        </w:rPr>
      </w:pPr>
      <w:r w:rsidRPr="00F52F13">
        <w:rPr>
          <w:rFonts w:ascii="Arial" w:hAnsi="Arial" w:eastAsia="Arial" w:cs="Arial"/>
          <w:sz w:val="24"/>
          <w:lang w:eastAsia="en-GB"/>
        </w:rPr>
        <w:t xml:space="preserve"> </w:t>
      </w:r>
    </w:p>
    <w:p w:rsidRPr="00F52F13" w:rsidR="00816695" w:rsidP="00816695" w:rsidRDefault="00816695" w14:paraId="7012787B" w14:textId="77777777">
      <w:pPr>
        <w:spacing w:after="0" w:line="276" w:lineRule="auto"/>
        <w:ind w:left="10" w:hanging="10"/>
        <w:jc w:val="both"/>
        <w:rPr>
          <w:rFonts w:ascii="Arial" w:hAnsi="Arial" w:eastAsia="Arial" w:cs="Arial"/>
          <w:sz w:val="24"/>
          <w:lang w:eastAsia="en-GB"/>
        </w:rPr>
      </w:pPr>
      <w:proofErr w:type="gramStart"/>
      <w:r w:rsidRPr="00F52F13">
        <w:rPr>
          <w:rFonts w:ascii="Arial" w:hAnsi="Arial" w:eastAsia="Arial" w:cs="Arial"/>
          <w:sz w:val="24"/>
          <w:lang w:eastAsia="en-GB"/>
        </w:rPr>
        <w:t>In order for</w:t>
      </w:r>
      <w:proofErr w:type="gramEnd"/>
      <w:r w:rsidRPr="00F52F13">
        <w:rPr>
          <w:rFonts w:ascii="Arial" w:hAnsi="Arial" w:eastAsia="Arial" w:cs="Arial"/>
          <w:sz w:val="24"/>
          <w:lang w:eastAsia="en-GB"/>
        </w:rPr>
        <w:t xml:space="preserve"> our children to achieve the best possible out</w:t>
      </w:r>
      <w:r>
        <w:rPr>
          <w:rFonts w:ascii="Arial" w:hAnsi="Arial" w:eastAsia="Arial" w:cs="Arial"/>
          <w:sz w:val="24"/>
          <w:lang w:eastAsia="en-GB"/>
        </w:rPr>
        <w:t xml:space="preserve">comes, it is essential that all </w:t>
      </w:r>
      <w:r w:rsidRPr="00F52F13">
        <w:rPr>
          <w:rFonts w:ascii="Arial" w:hAnsi="Arial" w:eastAsia="Arial" w:cs="Arial"/>
          <w:sz w:val="24"/>
          <w:lang w:eastAsia="en-GB"/>
        </w:rPr>
        <w:t xml:space="preserve">agencies involved in caring and supporting them work together effectively. This requires a strategy that clearly states areas that require improvement or attention (i.e. our strategic priorities) and what actions will be taken to address these. Ensuring that children in care and care leavers are happy, cared for and properly supported is one of the most important things that we do at Nottingham City Council.  </w:t>
      </w:r>
    </w:p>
    <w:p w:rsidRPr="00F52F13" w:rsidR="00816695" w:rsidP="00816695" w:rsidRDefault="00816695" w14:paraId="0FA504A5" w14:textId="77777777">
      <w:pPr>
        <w:spacing w:after="0" w:line="276" w:lineRule="auto"/>
        <w:jc w:val="both"/>
        <w:rPr>
          <w:rFonts w:ascii="Arial" w:hAnsi="Arial" w:eastAsia="Arial" w:cs="Arial"/>
          <w:sz w:val="24"/>
          <w:lang w:eastAsia="en-GB"/>
        </w:rPr>
      </w:pPr>
      <w:r w:rsidRPr="00F52F13">
        <w:rPr>
          <w:rFonts w:ascii="Arial" w:hAnsi="Arial" w:eastAsia="Arial" w:cs="Arial"/>
          <w:sz w:val="24"/>
          <w:lang w:eastAsia="en-GB"/>
        </w:rPr>
        <w:t xml:space="preserve"> </w:t>
      </w:r>
    </w:p>
    <w:p w:rsidRPr="00F52F13" w:rsidR="00816695" w:rsidP="00816695" w:rsidRDefault="00816695" w14:paraId="48AFD67A" w14:textId="77777777">
      <w:pPr>
        <w:spacing w:after="0" w:line="276" w:lineRule="auto"/>
        <w:ind w:left="10" w:hanging="10"/>
        <w:jc w:val="both"/>
        <w:rPr>
          <w:rFonts w:ascii="Arial" w:hAnsi="Arial" w:eastAsia="Arial" w:cs="Arial"/>
          <w:sz w:val="24"/>
          <w:lang w:eastAsia="en-GB"/>
        </w:rPr>
      </w:pPr>
      <w:r w:rsidRPr="00F52F13">
        <w:rPr>
          <w:rFonts w:ascii="Arial" w:hAnsi="Arial" w:eastAsia="Arial" w:cs="Arial"/>
          <w:sz w:val="24"/>
          <w:lang w:eastAsia="en-GB"/>
        </w:rPr>
        <w:t xml:space="preserve">This strategy is based on areas where we have made promises to children in care and care </w:t>
      </w:r>
      <w:proofErr w:type="gramStart"/>
      <w:r w:rsidRPr="00F52F13">
        <w:rPr>
          <w:rFonts w:ascii="Arial" w:hAnsi="Arial" w:eastAsia="Arial" w:cs="Arial"/>
          <w:sz w:val="24"/>
          <w:lang w:eastAsia="en-GB"/>
        </w:rPr>
        <w:t>leavers, and</w:t>
      </w:r>
      <w:proofErr w:type="gramEnd"/>
      <w:r w:rsidRPr="00F52F13">
        <w:rPr>
          <w:rFonts w:ascii="Arial" w:hAnsi="Arial" w:eastAsia="Arial" w:cs="Arial"/>
          <w:sz w:val="24"/>
          <w:lang w:eastAsia="en-GB"/>
        </w:rPr>
        <w:t xml:space="preserve"> have been developed in partnership with our young people. The strategic priorities identified within this strategy have also been aligned to Children’s Integrated Services Directorate priorities and to statutory guidance. Working together in this way will help us to ensure that our children and young people, and those who care for them, get the right help at the right time. </w:t>
      </w:r>
      <w:proofErr w:type="gramStart"/>
      <w:r w:rsidRPr="00F52F13">
        <w:rPr>
          <w:rFonts w:ascii="Arial" w:hAnsi="Arial" w:eastAsia="Arial" w:cs="Arial"/>
          <w:sz w:val="24"/>
          <w:lang w:eastAsia="en-GB"/>
        </w:rPr>
        <w:t>In order to</w:t>
      </w:r>
      <w:proofErr w:type="gramEnd"/>
      <w:r w:rsidRPr="00F52F13">
        <w:rPr>
          <w:rFonts w:ascii="Arial" w:hAnsi="Arial" w:eastAsia="Arial" w:cs="Arial"/>
          <w:sz w:val="24"/>
          <w:lang w:eastAsia="en-GB"/>
        </w:rPr>
        <w:t xml:space="preserve"> do this, we have condensed our strategic priorities set out below into seven areas of promise for our children and care leavers. </w:t>
      </w:r>
    </w:p>
    <w:p w:rsidRPr="00F52F13" w:rsidR="00816695" w:rsidP="00816695" w:rsidRDefault="00816695" w14:paraId="1CC3EA6D" w14:textId="77777777">
      <w:pPr>
        <w:spacing w:after="0" w:line="276" w:lineRule="auto"/>
        <w:jc w:val="both"/>
        <w:rPr>
          <w:rFonts w:ascii="Arial" w:hAnsi="Arial" w:eastAsia="Arial" w:cs="Arial"/>
          <w:sz w:val="24"/>
          <w:lang w:eastAsia="en-GB"/>
        </w:rPr>
      </w:pPr>
      <w:r w:rsidRPr="00F52F13">
        <w:rPr>
          <w:rFonts w:ascii="Arial" w:hAnsi="Arial" w:eastAsia="Arial" w:cs="Arial"/>
          <w:sz w:val="24"/>
          <w:lang w:eastAsia="en-GB"/>
        </w:rPr>
        <w:t xml:space="preserve"> </w:t>
      </w:r>
    </w:p>
    <w:p w:rsidRPr="00F52F13" w:rsidR="00816695" w:rsidP="00816695" w:rsidRDefault="00816695" w14:paraId="230524DA" w14:textId="77777777">
      <w:pPr>
        <w:spacing w:after="0" w:line="276" w:lineRule="auto"/>
        <w:ind w:left="10" w:hanging="10"/>
        <w:jc w:val="both"/>
        <w:rPr>
          <w:rFonts w:ascii="Arial" w:hAnsi="Arial" w:eastAsia="Arial" w:cs="Arial"/>
          <w:sz w:val="24"/>
          <w:lang w:eastAsia="en-GB"/>
        </w:rPr>
      </w:pPr>
      <w:r w:rsidRPr="00F52F13">
        <w:rPr>
          <w:rFonts w:ascii="Arial" w:hAnsi="Arial" w:eastAsia="Arial" w:cs="Arial"/>
          <w:sz w:val="24"/>
          <w:lang w:eastAsia="en-GB"/>
        </w:rPr>
        <w:t>Our vision is for a city where every child and young pers</w:t>
      </w:r>
      <w:r>
        <w:rPr>
          <w:rFonts w:ascii="Arial" w:hAnsi="Arial" w:eastAsia="Arial" w:cs="Arial"/>
          <w:sz w:val="24"/>
          <w:lang w:eastAsia="en-GB"/>
        </w:rPr>
        <w:t xml:space="preserve">on can enjoy their childhood in </w:t>
      </w:r>
      <w:r w:rsidRPr="00F52F13">
        <w:rPr>
          <w:rFonts w:ascii="Arial" w:hAnsi="Arial" w:eastAsia="Arial" w:cs="Arial"/>
          <w:sz w:val="24"/>
          <w:lang w:eastAsia="en-GB"/>
        </w:rPr>
        <w:t xml:space="preserve">a warm and supporting environment, free from poverty and safe from harm; a city where every child grows up to achieve their full potential. We want to ensure that </w:t>
      </w:r>
      <w:proofErr w:type="gramStart"/>
      <w:r w:rsidRPr="00F52F13">
        <w:rPr>
          <w:rFonts w:ascii="Arial" w:hAnsi="Arial" w:eastAsia="Arial" w:cs="Arial"/>
          <w:sz w:val="24"/>
          <w:lang w:eastAsia="en-GB"/>
        </w:rPr>
        <w:t>all of</w:t>
      </w:r>
      <w:proofErr w:type="gramEnd"/>
      <w:r w:rsidRPr="00F52F13">
        <w:rPr>
          <w:rFonts w:ascii="Arial" w:hAnsi="Arial" w:eastAsia="Arial" w:cs="Arial"/>
          <w:sz w:val="24"/>
          <w:lang w:eastAsia="en-GB"/>
        </w:rPr>
        <w:t xml:space="preserve"> our children in care and care leavers have the right home and support to keep them safe and well. We strive to help them grow into happy, healthy, </w:t>
      </w:r>
      <w:proofErr w:type="gramStart"/>
      <w:r w:rsidRPr="00F52F13">
        <w:rPr>
          <w:rFonts w:ascii="Arial" w:hAnsi="Arial" w:eastAsia="Arial" w:cs="Arial"/>
          <w:sz w:val="24"/>
          <w:lang w:eastAsia="en-GB"/>
        </w:rPr>
        <w:t>successful</w:t>
      </w:r>
      <w:proofErr w:type="gramEnd"/>
      <w:r w:rsidRPr="00F52F13">
        <w:rPr>
          <w:rFonts w:ascii="Arial" w:hAnsi="Arial" w:eastAsia="Arial" w:cs="Arial"/>
          <w:sz w:val="24"/>
          <w:lang w:eastAsia="en-GB"/>
        </w:rPr>
        <w:t xml:space="preserve"> and fulfilled young adults who are optimistic about their future. We recognise that it is essential we help children and young people gain access to, and make the best use of, services provided by Nottingham City Council and our partners. </w:t>
      </w:r>
    </w:p>
    <w:p w:rsidRPr="00F52F13" w:rsidR="00816695" w:rsidP="00816695" w:rsidRDefault="00816695" w14:paraId="17637D17" w14:textId="77777777">
      <w:pPr>
        <w:spacing w:after="0"/>
        <w:jc w:val="both"/>
        <w:rPr>
          <w:rFonts w:ascii="Arial" w:hAnsi="Arial" w:eastAsia="Arial" w:cs="Arial"/>
          <w:sz w:val="24"/>
          <w:lang w:eastAsia="en-GB"/>
        </w:rPr>
      </w:pPr>
      <w:r w:rsidRPr="00F52F13">
        <w:rPr>
          <w:rFonts w:ascii="Arial" w:hAnsi="Arial" w:eastAsia="Arial" w:cs="Arial"/>
          <w:sz w:val="24"/>
          <w:lang w:eastAsia="en-GB"/>
        </w:rPr>
        <w:t xml:space="preserve"> </w:t>
      </w:r>
    </w:p>
    <w:p w:rsidRPr="00F52F13" w:rsidR="00F52F13" w:rsidP="00F52F13" w:rsidRDefault="00F52F13" w14:paraId="5EC2902E" w14:textId="77777777">
      <w:pPr>
        <w:spacing w:after="0"/>
        <w:jc w:val="both"/>
        <w:rPr>
          <w:rFonts w:ascii="Arial" w:hAnsi="Arial" w:eastAsia="Arial" w:cs="Arial"/>
          <w:sz w:val="24"/>
          <w:lang w:eastAsia="en-GB"/>
        </w:rPr>
      </w:pPr>
    </w:p>
    <w:p w:rsidR="00781824" w:rsidP="00781824" w:rsidRDefault="00F52F13" w14:paraId="7FA6CF83" w14:textId="29AC5B1D">
      <w:pPr>
        <w:spacing w:after="0"/>
        <w:jc w:val="both"/>
        <w:rPr>
          <w:rFonts w:ascii="Arial" w:hAnsi="Arial" w:eastAsia="Arial" w:cs="Arial"/>
          <w:sz w:val="24"/>
          <w:lang w:eastAsia="en-GB"/>
        </w:rPr>
      </w:pPr>
      <w:r w:rsidRPr="00F52F13">
        <w:rPr>
          <w:rFonts w:ascii="Arial" w:hAnsi="Arial" w:eastAsia="Arial" w:cs="Arial"/>
          <w:b/>
          <w:sz w:val="24"/>
          <w:lang w:eastAsia="en-GB"/>
        </w:rPr>
        <w:t>Ailsa Barr</w:t>
      </w:r>
      <w:r w:rsidRPr="00F52F13">
        <w:rPr>
          <w:rFonts w:ascii="Arial" w:hAnsi="Arial" w:eastAsia="Arial" w:cs="Arial"/>
          <w:sz w:val="24"/>
          <w:lang w:eastAsia="en-GB"/>
        </w:rPr>
        <w:t xml:space="preserve"> </w:t>
      </w:r>
      <w:r w:rsidRPr="00F52F13">
        <w:rPr>
          <w:rFonts w:ascii="Arial" w:hAnsi="Arial" w:eastAsia="Arial" w:cs="Arial"/>
          <w:sz w:val="24"/>
          <w:lang w:eastAsia="en-GB"/>
        </w:rPr>
        <w:tab/>
        <w:t xml:space="preserve"> </w:t>
      </w:r>
      <w:r w:rsidRPr="00F52F13">
        <w:rPr>
          <w:rFonts w:ascii="Arial" w:hAnsi="Arial" w:eastAsia="Arial" w:cs="Arial"/>
          <w:sz w:val="24"/>
          <w:lang w:eastAsia="en-GB"/>
        </w:rPr>
        <w:tab/>
        <w:t xml:space="preserve"> </w:t>
      </w:r>
      <w:r w:rsidRPr="00F52F13">
        <w:rPr>
          <w:rFonts w:ascii="Arial" w:hAnsi="Arial" w:eastAsia="Arial" w:cs="Arial"/>
          <w:sz w:val="24"/>
          <w:lang w:eastAsia="en-GB"/>
        </w:rPr>
        <w:tab/>
        <w:t xml:space="preserve"> </w:t>
      </w:r>
      <w:r w:rsidRPr="00F52F13">
        <w:rPr>
          <w:rFonts w:ascii="Arial" w:hAnsi="Arial" w:eastAsia="Arial" w:cs="Arial"/>
          <w:sz w:val="24"/>
          <w:lang w:eastAsia="en-GB"/>
        </w:rPr>
        <w:tab/>
        <w:t xml:space="preserve"> </w:t>
      </w:r>
      <w:r w:rsidRPr="00F52F13">
        <w:rPr>
          <w:rFonts w:ascii="Arial" w:hAnsi="Arial" w:eastAsia="Arial" w:cs="Arial"/>
          <w:sz w:val="24"/>
          <w:lang w:eastAsia="en-GB"/>
        </w:rPr>
        <w:tab/>
        <w:t xml:space="preserve"> </w:t>
      </w:r>
      <w:r w:rsidRPr="00F52F13">
        <w:rPr>
          <w:rFonts w:ascii="Arial" w:hAnsi="Arial" w:eastAsia="Arial" w:cs="Arial"/>
          <w:sz w:val="24"/>
          <w:lang w:eastAsia="en-GB"/>
        </w:rPr>
        <w:tab/>
        <w:t xml:space="preserve">    </w:t>
      </w:r>
      <w:r>
        <w:rPr>
          <w:rFonts w:ascii="Arial" w:hAnsi="Arial" w:eastAsia="Arial" w:cs="Arial"/>
          <w:sz w:val="24"/>
          <w:lang w:eastAsia="en-GB"/>
        </w:rPr>
        <w:tab/>
      </w:r>
      <w:r w:rsidR="00781824">
        <w:rPr>
          <w:rFonts w:ascii="Arial" w:hAnsi="Arial" w:eastAsia="Arial" w:cs="Arial"/>
          <w:b/>
          <w:bCs/>
          <w:sz w:val="24"/>
          <w:lang w:eastAsia="en-GB"/>
        </w:rPr>
        <w:t>Catherine Underwood</w:t>
      </w:r>
      <w:r>
        <w:rPr>
          <w:rFonts w:ascii="Arial" w:hAnsi="Arial" w:eastAsia="Arial" w:cs="Arial"/>
          <w:sz w:val="24"/>
          <w:lang w:eastAsia="en-GB"/>
        </w:rPr>
        <w:t xml:space="preserve"> </w:t>
      </w:r>
    </w:p>
    <w:p w:rsidRPr="00F52F13" w:rsidR="00F52F13" w:rsidP="00781824" w:rsidRDefault="00F52F13" w14:paraId="5AE86525" w14:textId="60DBEDA9">
      <w:pPr>
        <w:spacing w:after="0"/>
        <w:jc w:val="both"/>
        <w:rPr>
          <w:rFonts w:ascii="Arial" w:hAnsi="Arial" w:eastAsia="Arial" w:cs="Arial"/>
          <w:sz w:val="24"/>
          <w:lang w:eastAsia="en-GB"/>
        </w:rPr>
      </w:pPr>
      <w:r>
        <w:rPr>
          <w:rFonts w:ascii="Arial" w:hAnsi="Arial" w:eastAsia="Arial" w:cs="Arial"/>
          <w:sz w:val="24"/>
          <w:lang w:eastAsia="en-GB"/>
        </w:rPr>
        <w:t>Director of</w:t>
      </w:r>
      <w:r w:rsidRPr="00F52F13">
        <w:rPr>
          <w:rFonts w:ascii="Arial" w:hAnsi="Arial" w:eastAsia="Arial" w:cs="Arial"/>
          <w:sz w:val="24"/>
          <w:lang w:eastAsia="en-GB"/>
        </w:rPr>
        <w:t xml:space="preserve"> Children’s Integrated Serv</w:t>
      </w:r>
      <w:r w:rsidR="00781824">
        <w:rPr>
          <w:rFonts w:ascii="Arial" w:hAnsi="Arial" w:eastAsia="Arial" w:cs="Arial"/>
          <w:sz w:val="24"/>
          <w:lang w:eastAsia="en-GB"/>
        </w:rPr>
        <w:t>ices</w:t>
      </w:r>
      <w:r w:rsidR="00781824">
        <w:rPr>
          <w:rFonts w:ascii="Arial" w:hAnsi="Arial" w:eastAsia="Arial" w:cs="Arial"/>
          <w:sz w:val="24"/>
          <w:lang w:eastAsia="en-GB"/>
        </w:rPr>
        <w:tab/>
      </w:r>
      <w:r w:rsidR="00781824">
        <w:rPr>
          <w:rFonts w:ascii="Arial" w:hAnsi="Arial" w:eastAsia="Arial" w:cs="Arial"/>
          <w:sz w:val="24"/>
          <w:lang w:eastAsia="en-GB"/>
        </w:rPr>
        <w:tab/>
        <w:t>Corporate Director for People</w:t>
      </w:r>
    </w:p>
    <w:p w:rsidRPr="00F52F13" w:rsidR="00F52F13" w:rsidP="00F52F13" w:rsidRDefault="00F52F13" w14:paraId="207D116A" w14:textId="77777777">
      <w:pPr>
        <w:spacing w:after="17"/>
        <w:ind w:left="-1"/>
        <w:jc w:val="both"/>
        <w:rPr>
          <w:rFonts w:ascii="Arial" w:hAnsi="Arial" w:eastAsia="Arial" w:cs="Arial"/>
          <w:sz w:val="24"/>
          <w:lang w:eastAsia="en-GB"/>
        </w:rPr>
      </w:pPr>
    </w:p>
    <w:p w:rsidR="00816695" w:rsidP="00F52F13" w:rsidRDefault="00816695" w14:paraId="7911C23B" w14:textId="77777777">
      <w:pPr>
        <w:tabs>
          <w:tab w:val="center" w:pos="3601"/>
          <w:tab w:val="center" w:pos="4321"/>
          <w:tab w:val="center" w:pos="5041"/>
          <w:tab w:val="center" w:pos="5761"/>
          <w:tab w:val="center" w:pos="7376"/>
        </w:tabs>
        <w:spacing w:after="4" w:line="249" w:lineRule="auto"/>
        <w:jc w:val="both"/>
        <w:rPr>
          <w:rFonts w:ascii="Arial" w:hAnsi="Arial" w:eastAsia="Arial" w:cs="Arial"/>
          <w:b/>
          <w:sz w:val="24"/>
          <w:lang w:eastAsia="en-GB"/>
        </w:rPr>
      </w:pPr>
    </w:p>
    <w:p w:rsidRPr="00F52F13" w:rsidR="00F52F13" w:rsidP="00F52F13" w:rsidRDefault="00F52F13" w14:paraId="39555083" w14:textId="6B5B27E1">
      <w:pPr>
        <w:tabs>
          <w:tab w:val="center" w:pos="3601"/>
          <w:tab w:val="center" w:pos="4321"/>
          <w:tab w:val="center" w:pos="5041"/>
          <w:tab w:val="center" w:pos="5761"/>
          <w:tab w:val="center" w:pos="7376"/>
        </w:tabs>
        <w:spacing w:after="4" w:line="249" w:lineRule="auto"/>
        <w:jc w:val="both"/>
        <w:rPr>
          <w:rFonts w:ascii="Arial" w:hAnsi="Arial" w:eastAsia="Arial" w:cs="Arial"/>
          <w:b/>
          <w:sz w:val="24"/>
          <w:lang w:eastAsia="en-GB"/>
        </w:rPr>
      </w:pPr>
      <w:r w:rsidRPr="00F52F13">
        <w:rPr>
          <w:rFonts w:ascii="Arial" w:hAnsi="Arial" w:eastAsia="Arial" w:cs="Arial"/>
          <w:b/>
          <w:sz w:val="24"/>
          <w:lang w:eastAsia="en-GB"/>
        </w:rPr>
        <w:t>Councillor Cheryl Barnard</w:t>
      </w:r>
      <w:r w:rsidRPr="00F52F13">
        <w:rPr>
          <w:rFonts w:ascii="Arial" w:hAnsi="Arial" w:eastAsia="Arial" w:cs="Arial"/>
          <w:sz w:val="24"/>
          <w:lang w:eastAsia="en-GB"/>
        </w:rPr>
        <w:t xml:space="preserve"> </w:t>
      </w:r>
      <w:r w:rsidRPr="00F52F13">
        <w:rPr>
          <w:rFonts w:ascii="Arial" w:hAnsi="Arial" w:eastAsia="Arial" w:cs="Arial"/>
          <w:sz w:val="24"/>
          <w:lang w:eastAsia="en-GB"/>
        </w:rPr>
        <w:tab/>
        <w:t xml:space="preserve"> </w:t>
      </w:r>
      <w:r w:rsidRPr="00F52F13">
        <w:rPr>
          <w:rFonts w:ascii="Arial" w:hAnsi="Arial" w:eastAsia="Arial" w:cs="Arial"/>
          <w:sz w:val="24"/>
          <w:lang w:eastAsia="en-GB"/>
        </w:rPr>
        <w:tab/>
        <w:t xml:space="preserve"> </w:t>
      </w:r>
      <w:r>
        <w:rPr>
          <w:rFonts w:ascii="Arial" w:hAnsi="Arial" w:eastAsia="Arial" w:cs="Arial"/>
          <w:sz w:val="24"/>
          <w:lang w:eastAsia="en-GB"/>
        </w:rPr>
        <w:t xml:space="preserve">          </w:t>
      </w:r>
    </w:p>
    <w:p w:rsidRPr="00816695" w:rsidR="005C7B8D" w:rsidP="00816695" w:rsidRDefault="00F52F13" w14:paraId="18FE8DD4" w14:textId="2315CA5E">
      <w:pPr>
        <w:tabs>
          <w:tab w:val="center" w:pos="8395"/>
        </w:tabs>
        <w:spacing w:after="4" w:line="249" w:lineRule="auto"/>
        <w:jc w:val="both"/>
        <w:rPr>
          <w:rFonts w:ascii="Arial" w:hAnsi="Arial" w:eastAsia="Arial" w:cs="Arial"/>
          <w:sz w:val="24"/>
          <w:lang w:eastAsia="en-GB"/>
        </w:rPr>
      </w:pPr>
      <w:r w:rsidRPr="00F52F13">
        <w:rPr>
          <w:rFonts w:ascii="Arial" w:hAnsi="Arial" w:eastAsia="Arial" w:cs="Arial"/>
          <w:sz w:val="24"/>
          <w:lang w:eastAsia="en-GB"/>
        </w:rPr>
        <w:t xml:space="preserve">Portfolio Holder for Children </w:t>
      </w:r>
      <w:r>
        <w:rPr>
          <w:rFonts w:ascii="Arial" w:hAnsi="Arial" w:eastAsia="Arial" w:cs="Arial"/>
          <w:sz w:val="24"/>
          <w:lang w:eastAsia="en-GB"/>
        </w:rPr>
        <w:t xml:space="preserve">and Young People            </w:t>
      </w:r>
    </w:p>
    <w:p w:rsidR="00D72707" w:rsidP="00327C85" w:rsidRDefault="00D72707" w14:paraId="0FC19ABF" w14:textId="23B87E1F">
      <w:pPr>
        <w:spacing w:after="40"/>
        <w:ind w:left="-5" w:hanging="10"/>
        <w:jc w:val="center"/>
        <w:rPr>
          <w:rFonts w:ascii="Arial" w:hAnsi="Arial" w:eastAsia="Arial" w:cs="Arial"/>
          <w:b/>
          <w:color w:val="A9C215"/>
          <w:sz w:val="48"/>
          <w:lang w:eastAsia="en-GB"/>
        </w:rPr>
      </w:pPr>
      <w:r>
        <w:rPr>
          <w:rFonts w:ascii="Times New Roman" w:hAnsi="Times New Roman" w:cs="Times New Roman"/>
          <w:noProof/>
          <w:sz w:val="24"/>
          <w:szCs w:val="24"/>
        </w:rPr>
        <w:lastRenderedPageBreak/>
        <w:drawing>
          <wp:anchor distT="36576" distB="36576" distL="36576" distR="36576" simplePos="0" relativeHeight="251715584" behindDoc="0" locked="0" layoutInCell="1" allowOverlap="1" wp14:editId="1E8127A3" wp14:anchorId="77CB215B">
            <wp:simplePos x="0" y="0"/>
            <wp:positionH relativeFrom="column">
              <wp:posOffset>-575310</wp:posOffset>
            </wp:positionH>
            <wp:positionV relativeFrom="paragraph">
              <wp:posOffset>-643890</wp:posOffset>
            </wp:positionV>
            <wp:extent cx="978535" cy="10439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53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713536" behindDoc="0" locked="0" layoutInCell="1" allowOverlap="1" wp14:editId="08C9CEB6" wp14:anchorId="46F94995">
                <wp:simplePos x="0" y="0"/>
                <wp:positionH relativeFrom="page">
                  <wp:align>right</wp:align>
                </wp:positionH>
                <wp:positionV relativeFrom="paragraph">
                  <wp:posOffset>-697230</wp:posOffset>
                </wp:positionV>
                <wp:extent cx="7536180" cy="1127760"/>
                <wp:effectExtent l="0" t="0" r="762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6180" cy="1127760"/>
                        </a:xfrm>
                        <a:prstGeom prst="rect">
                          <a:avLst/>
                        </a:prstGeom>
                        <a:solidFill>
                          <a:srgbClr val="D405BA"/>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891DE5" w:rsidP="00891DE5" w:rsidRDefault="00891DE5" w14:paraId="517ECDB3" w14:textId="77777777">
                            <w:pPr>
                              <w:spacing w:after="40"/>
                              <w:ind w:left="-5" w:hanging="10"/>
                              <w:jc w:val="center"/>
                              <w:rPr>
                                <w:rFonts w:ascii="Arial" w:hAnsi="Arial" w:eastAsia="Arial" w:cs="Arial"/>
                                <w:b/>
                                <w:color w:val="A9C215"/>
                                <w:sz w:val="48"/>
                                <w:lang w:eastAsia="en-GB"/>
                              </w:rPr>
                            </w:pPr>
                          </w:p>
                          <w:p w:rsidRPr="00891DE5" w:rsidR="00891DE5" w:rsidP="00891DE5" w:rsidRDefault="00891DE5" w14:paraId="410BCC85" w14:textId="7CB1F131">
                            <w:pPr>
                              <w:spacing w:after="40"/>
                              <w:ind w:left="-5" w:hanging="10"/>
                              <w:jc w:val="center"/>
                              <w:rPr>
                                <w:rFonts w:ascii="Arial" w:hAnsi="Arial" w:eastAsia="Arial" w:cs="Arial"/>
                                <w:b/>
                                <w:color w:val="FFFFFF" w:themeColor="background1"/>
                                <w:sz w:val="48"/>
                                <w:lang w:eastAsia="en-GB"/>
                              </w:rPr>
                            </w:pPr>
                            <w:r w:rsidRPr="00891DE5">
                              <w:rPr>
                                <w:rFonts w:ascii="Arial" w:hAnsi="Arial" w:eastAsia="Arial" w:cs="Arial"/>
                                <w:b/>
                                <w:color w:val="FFFFFF" w:themeColor="background1"/>
                                <w:sz w:val="48"/>
                                <w:lang w:eastAsia="en-GB"/>
                              </w:rPr>
                              <w:t>What Is Corporate Parenting?</w:t>
                            </w:r>
                          </w:p>
                          <w:p w:rsidR="00891DE5" w:rsidP="00891DE5" w:rsidRDefault="00891DE5" w14:paraId="2D7BFDF1" w14:textId="77777777">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style="position:absolute;left:0;text-align:left;margin-left:542.2pt;margin-top:-54.9pt;width:593.4pt;height:88.8pt;z-index:251713536;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spid="_x0000_s1033" fillcolor="#d405ba" stroked="f" strokecolor="#666366" strokeweight="2pt" w14:anchorId="46F9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tBCAIAAPwDAAAOAAAAZHJzL2Uyb0RvYy54bWysU8GO0zAQvSPxD5bvNE2Xpquo6aq0WoS0&#10;sCsWPsBxnMTC8Zix22T5eiZOWwrcEBfLY888v3nzvL4bOsOOCr0GW/B0NudMWQmVtk3Bv365f3PL&#10;mQ/CVsKAVQV/UZ7fbV6/WvcuVwtowVQKGYFYn/eu4G0ILk8SL1vVCT8Dpyxd1oCdCBRik1QoekLv&#10;TLKYz7OkB6wcglTe0+l+uuSbiF/XSobHuvYqMFNw4hbiinEtxzXZrEXeoHCtlica4h9YdEJbevQC&#10;tRdBsAPqv6A6LRE81GEmoUugrrVUsQfqJp3/0c1zK5yKvZA43l1k8v8PVn46PiHTFc2OMys6GtFn&#10;Ek3Yxii2GOXpnc8p69k94digdw8gv3lmYddSltoiQt8qURGpdMxPfisYA0+lrOw/QkXo4hAgKjXU&#10;2I2ApAEb4kBeLgNRQ2CSDlfLmyy9pblJukvTxWqVxZElIj+XO/ThvYKOjZuCI5GP8OL44MNIR+Tn&#10;lEgfjK7utTExwKbcGWRHQe7Yv50v321jB9TldZqxY7KFsWxCnE5U9NfpmXOjk2BhKIeoanaWsITq&#10;hWRAmCxIX4Y2LeAPznqyX8H994NAxZn5YEnKm2y5ysiv1wFeB+V1IKwkqIIHzqbtLkwePzjUTUsv&#10;pVEUC1uSv9ZRmJHxxOo0NLJY1Ov0HUYPX8cx69en3fwEAAD//wMAUEsDBBQABgAIAAAAIQDMs53q&#10;3wAAAAkBAAAPAAAAZHJzL2Rvd25yZXYueG1sTI/BSsNAEIbvgu+wjOCt3UQkxphNEaEiCEpbwesm&#10;O01CsrMhu223b+/0ZG8z/MM/31euoh3FEWffO1KQLhMQSI0zPbUKfnbrRQ7CB01Gj45QwRk9rKrb&#10;m1IXxp1og8dtaAWXkC+0gi6EqZDSNx1a7ZduQuJs72arA69zK82sT1xuR/mQJJm0uif+0OkJ3zps&#10;hu3BKohpfHz/jpuvj+F3bc9hrPe74VOp+7v4+gIiYAz/x3DBZ3SomKl2BzJejApYJChYpMkzG1zy&#10;NM94qhVkTznIqpTXBtUfAAAA//8DAFBLAQItABQABgAIAAAAIQC2gziS/gAAAOEBAAATAAAAAAAA&#10;AAAAAAAAAAAAAABbQ29udGVudF9UeXBlc10ueG1sUEsBAi0AFAAGAAgAAAAhADj9If/WAAAAlAEA&#10;AAsAAAAAAAAAAAAAAAAALwEAAF9yZWxzLy5yZWxzUEsBAi0AFAAGAAgAAAAhAIuBq0EIAgAA/AMA&#10;AA4AAAAAAAAAAAAAAAAALgIAAGRycy9lMm9Eb2MueG1sUEsBAi0AFAAGAAgAAAAhAMyznerfAAAA&#10;CQEAAA8AAAAAAAAAAAAAAAAAYgQAAGRycy9kb3ducmV2LnhtbFBLBQYAAAAABAAEAPMAAABuBQAA&#10;AAA=&#10;">
                <v:shadow color="#666366"/>
                <v:textbox inset="2.88pt,2.88pt,2.88pt,2.88pt">
                  <w:txbxContent>
                    <w:p w:rsidR="00891DE5" w:rsidP="00891DE5" w:rsidRDefault="00891DE5" w14:paraId="517ECDB3" w14:textId="77777777">
                      <w:pPr>
                        <w:spacing w:after="40"/>
                        <w:ind w:left="-5" w:hanging="10"/>
                        <w:jc w:val="center"/>
                        <w:rPr>
                          <w:rFonts w:ascii="Arial" w:hAnsi="Arial" w:eastAsia="Arial" w:cs="Arial"/>
                          <w:b/>
                          <w:color w:val="A9C215"/>
                          <w:sz w:val="48"/>
                          <w:lang w:eastAsia="en-GB"/>
                        </w:rPr>
                      </w:pPr>
                    </w:p>
                    <w:p w:rsidRPr="00891DE5" w:rsidR="00891DE5" w:rsidP="00891DE5" w:rsidRDefault="00891DE5" w14:paraId="410BCC85" w14:textId="7CB1F131">
                      <w:pPr>
                        <w:spacing w:after="40"/>
                        <w:ind w:left="-5" w:hanging="10"/>
                        <w:jc w:val="center"/>
                        <w:rPr>
                          <w:rFonts w:ascii="Arial" w:hAnsi="Arial" w:eastAsia="Arial" w:cs="Arial"/>
                          <w:b/>
                          <w:color w:val="FFFFFF" w:themeColor="background1"/>
                          <w:sz w:val="48"/>
                          <w:lang w:eastAsia="en-GB"/>
                        </w:rPr>
                      </w:pPr>
                      <w:r w:rsidRPr="00891DE5">
                        <w:rPr>
                          <w:rFonts w:ascii="Arial" w:hAnsi="Arial" w:eastAsia="Arial" w:cs="Arial"/>
                          <w:b/>
                          <w:color w:val="FFFFFF" w:themeColor="background1"/>
                          <w:sz w:val="48"/>
                          <w:lang w:eastAsia="en-GB"/>
                        </w:rPr>
                        <w:t>What Is Corporate Parenting?</w:t>
                      </w:r>
                    </w:p>
                    <w:p w:rsidR="00891DE5" w:rsidP="00891DE5" w:rsidRDefault="00891DE5" w14:paraId="2D7BFDF1" w14:textId="77777777">
                      <w:pPr>
                        <w:jc w:val="center"/>
                      </w:pPr>
                    </w:p>
                  </w:txbxContent>
                </v:textbox>
                <w10:wrap anchorx="page"/>
              </v:rect>
            </w:pict>
          </mc:Fallback>
        </mc:AlternateContent>
      </w:r>
    </w:p>
    <w:p w:rsidRPr="006209C5" w:rsidR="006209C5" w:rsidP="006209C5" w:rsidRDefault="006209C5" w14:paraId="587F78BE" w14:textId="77777777">
      <w:pPr>
        <w:spacing w:after="40"/>
        <w:ind w:left="-5" w:hanging="10"/>
        <w:jc w:val="both"/>
        <w:rPr>
          <w:rFonts w:ascii="Arial" w:hAnsi="Arial" w:eastAsia="Arial" w:cs="Arial"/>
          <w:color w:val="3D3938"/>
          <w:sz w:val="24"/>
          <w:lang w:eastAsia="en-GB"/>
        </w:rPr>
      </w:pPr>
    </w:p>
    <w:p w:rsidRPr="006209C5" w:rsidR="006209C5" w:rsidP="00816695" w:rsidRDefault="006209C5" w14:paraId="2D47EB50" w14:textId="77777777">
      <w:pPr>
        <w:spacing w:after="0" w:line="276" w:lineRule="auto"/>
        <w:ind w:left="11" w:hanging="11"/>
        <w:jc w:val="both"/>
        <w:rPr>
          <w:rFonts w:ascii="Arial" w:hAnsi="Arial" w:eastAsia="Arial" w:cs="Arial"/>
          <w:sz w:val="24"/>
          <w:lang w:eastAsia="en-GB"/>
        </w:rPr>
      </w:pPr>
      <w:r w:rsidRPr="006209C5">
        <w:rPr>
          <w:rFonts w:ascii="Arial" w:hAnsi="Arial" w:eastAsia="Arial" w:cs="Arial"/>
          <w:sz w:val="24"/>
          <w:lang w:eastAsia="en-GB"/>
        </w:rPr>
        <w:t>In Nottingham City we support the view set out by the Department for Education (DfE) regarding Corporate Parenting principles, which states:</w:t>
      </w:r>
    </w:p>
    <w:p w:rsidRPr="006209C5" w:rsidR="006209C5" w:rsidP="00816695" w:rsidRDefault="006209C5" w14:paraId="3B1B312F" w14:textId="77777777">
      <w:pPr>
        <w:spacing w:after="0" w:line="276" w:lineRule="auto"/>
        <w:ind w:left="-6" w:hanging="11"/>
        <w:jc w:val="both"/>
        <w:rPr>
          <w:rFonts w:ascii="Arial" w:hAnsi="Arial" w:eastAsia="Arial" w:cs="Arial"/>
          <w:sz w:val="24"/>
          <w:lang w:eastAsia="en-GB"/>
        </w:rPr>
      </w:pPr>
    </w:p>
    <w:p w:rsidR="006209C5" w:rsidP="00816695" w:rsidRDefault="006209C5" w14:paraId="1D3A98BD" w14:textId="77777777">
      <w:pPr>
        <w:spacing w:after="0" w:line="276" w:lineRule="auto"/>
        <w:ind w:left="-6" w:hanging="11"/>
        <w:jc w:val="both"/>
        <w:rPr>
          <w:rFonts w:ascii="Arial" w:hAnsi="Arial" w:eastAsia="Arial" w:cs="Arial"/>
          <w:sz w:val="24"/>
          <w:szCs w:val="24"/>
          <w:lang w:eastAsia="en-GB"/>
        </w:rPr>
      </w:pPr>
      <w:r w:rsidRPr="006209C5">
        <w:rPr>
          <w:rFonts w:ascii="Arial" w:hAnsi="Arial" w:eastAsia="Arial" w:cs="Arial"/>
          <w:sz w:val="24"/>
          <w:lang w:eastAsia="en-GB"/>
        </w:rPr>
        <w:t xml:space="preserve">The role that councils play in looking after children is one of the most important things they do. Local authorities have a unique responsibility to the children they look after and their care leavers (relevant and former relevant children). In this context local authorities are often referred to as being the ‘corporate parent’ of these children and young people, and the critical question that local </w:t>
      </w:r>
      <w:r w:rsidRPr="006209C5">
        <w:rPr>
          <w:rFonts w:ascii="Arial" w:hAnsi="Arial" w:eastAsia="Arial" w:cs="Arial"/>
          <w:sz w:val="24"/>
          <w:szCs w:val="24"/>
          <w:lang w:eastAsia="en-GB"/>
        </w:rPr>
        <w:t>authorities should ask in adopting such an approach is: ‘</w:t>
      </w:r>
      <w:r w:rsidRPr="006209C5">
        <w:rPr>
          <w:rFonts w:ascii="Arial" w:hAnsi="Arial" w:eastAsia="Arial" w:cs="Arial"/>
          <w:b/>
          <w:sz w:val="24"/>
          <w:szCs w:val="24"/>
          <w:lang w:eastAsia="en-GB"/>
        </w:rPr>
        <w:t>would this be good enough for my child</w:t>
      </w:r>
      <w:r w:rsidRPr="006209C5">
        <w:rPr>
          <w:rFonts w:ascii="Arial" w:hAnsi="Arial" w:eastAsia="Arial" w:cs="Arial"/>
          <w:sz w:val="24"/>
          <w:szCs w:val="24"/>
          <w:lang w:eastAsia="en-GB"/>
        </w:rPr>
        <w:t>?’.</w:t>
      </w:r>
    </w:p>
    <w:p w:rsidR="006209C5" w:rsidP="006209C5" w:rsidRDefault="006209C5" w14:paraId="6C025B21" w14:textId="724559EC">
      <w:pPr>
        <w:spacing w:after="40"/>
        <w:ind w:left="-5" w:hanging="10"/>
        <w:jc w:val="both"/>
        <w:rPr>
          <w:rFonts w:ascii="Arial" w:hAnsi="Arial" w:eastAsia="Arial" w:cs="Arial"/>
          <w:sz w:val="24"/>
          <w:szCs w:val="24"/>
          <w:lang w:eastAsia="en-GB"/>
        </w:rPr>
      </w:pPr>
    </w:p>
    <w:p w:rsidR="00F52F13" w:rsidP="006209C5" w:rsidRDefault="00FE016A" w14:paraId="0B06411F" w14:textId="3149BDC3">
      <w:pPr>
        <w:rPr>
          <w:rFonts w:ascii="Arial" w:hAnsi="Arial" w:cs="Arial"/>
          <w:noProof/>
          <w:color w:val="92D050"/>
          <w:sz w:val="32"/>
          <w:szCs w:val="32"/>
        </w:rPr>
      </w:pPr>
      <w:r>
        <w:rPr>
          <w:rFonts w:ascii="Arial" w:hAnsi="Arial" w:cs="Arial"/>
          <w:noProof/>
          <w:color w:val="92D050"/>
          <w:sz w:val="32"/>
          <w:szCs w:val="32"/>
        </w:rPr>
        <w:drawing>
          <wp:inline distT="0" distB="0" distL="0" distR="0" wp14:anchorId="7F73D06F" wp14:editId="6A3E0D75">
            <wp:extent cx="2987040" cy="1991257"/>
            <wp:effectExtent l="57150" t="57150" r="60960" b="66675"/>
            <wp:docPr id="2018" name="Picture 2018" descr="Teacher and students in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Picture 2018" descr="Teacher and students in laborator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3926" cy="2002514"/>
                    </a:xfrm>
                    <a:prstGeom prst="rect">
                      <a:avLst/>
                    </a:prstGeom>
                    <a:ln w="25400">
                      <a:solidFill>
                        <a:srgbClr val="D501A8"/>
                      </a:solidFill>
                    </a:ln>
                    <a:scene3d>
                      <a:camera prst="orthographicFront"/>
                      <a:lightRig rig="threePt" dir="t"/>
                    </a:scene3d>
                    <a:sp3d contourW="12700">
                      <a:contourClr>
                        <a:srgbClr val="92D050"/>
                      </a:contourClr>
                    </a:sp3d>
                  </pic:spPr>
                </pic:pic>
              </a:graphicData>
            </a:graphic>
          </wp:inline>
        </w:drawing>
      </w:r>
      <w:r>
        <w:rPr>
          <w:rFonts w:ascii="Arial" w:hAnsi="Arial" w:cs="Arial"/>
          <w:noProof/>
          <w:color w:val="92D050"/>
          <w:sz w:val="32"/>
          <w:szCs w:val="32"/>
        </w:rPr>
        <w:drawing>
          <wp:inline distT="0" distB="0" distL="0" distR="0" wp14:anchorId="7501A246" wp14:editId="163157C2">
            <wp:extent cx="2754630" cy="2015782"/>
            <wp:effectExtent l="57150" t="76200" r="64770" b="60960"/>
            <wp:docPr id="2020" name="Picture 2020" descr="Kids playing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Picture 2020" descr="Kids playing video gam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8416" cy="2055142"/>
                    </a:xfrm>
                    <a:prstGeom prst="rect">
                      <a:avLst/>
                    </a:prstGeom>
                    <a:noFill/>
                    <a:ln w="25400">
                      <a:solidFill>
                        <a:srgbClr val="92D050"/>
                      </a:solidFill>
                    </a:ln>
                    <a:scene3d>
                      <a:camera prst="orthographicFront"/>
                      <a:lightRig rig="threePt" dir="t"/>
                    </a:scene3d>
                    <a:sp3d contourW="12700">
                      <a:contourClr>
                        <a:srgbClr val="92D050"/>
                      </a:contourClr>
                    </a:sp3d>
                  </pic:spPr>
                </pic:pic>
              </a:graphicData>
            </a:graphic>
          </wp:inline>
        </w:drawing>
      </w:r>
    </w:p>
    <w:p w:rsidRPr="006209C5" w:rsidR="006209C5" w:rsidP="00816695" w:rsidRDefault="006209C5" w14:paraId="09FCE8A1" w14:textId="5343938D">
      <w:pPr>
        <w:spacing w:after="0" w:line="276" w:lineRule="auto"/>
        <w:jc w:val="both"/>
        <w:rPr>
          <w:rFonts w:ascii="Arial" w:hAnsi="Arial" w:eastAsia="Calibri" w:cs="Arial"/>
          <w:sz w:val="24"/>
          <w:szCs w:val="24"/>
        </w:rPr>
      </w:pPr>
      <w:r w:rsidRPr="006209C5">
        <w:rPr>
          <w:rFonts w:ascii="Arial" w:hAnsi="Arial" w:eastAsia="Calibri" w:cs="Arial"/>
          <w:sz w:val="24"/>
          <w:szCs w:val="24"/>
        </w:rPr>
        <w:t>We believe that children in care have the same needs – to be loved, care</w:t>
      </w:r>
      <w:r w:rsidR="00473F79">
        <w:rPr>
          <w:rFonts w:ascii="Arial" w:hAnsi="Arial" w:eastAsia="Calibri" w:cs="Arial"/>
          <w:sz w:val="24"/>
          <w:szCs w:val="24"/>
        </w:rPr>
        <w:t>d for and feel safe - as other</w:t>
      </w:r>
      <w:r w:rsidRPr="006209C5">
        <w:rPr>
          <w:rFonts w:ascii="Arial" w:hAnsi="Arial" w:eastAsia="Calibri" w:cs="Arial"/>
          <w:sz w:val="24"/>
          <w:szCs w:val="24"/>
        </w:rPr>
        <w:t xml:space="preserve"> children.   We also recognise that there are unique challenges that children in care and care leavers face. We are committed to ensuring that corporate parenting principles are embedded in the wider work of the City </w:t>
      </w:r>
      <w:r w:rsidRPr="006209C5" w:rsidR="00E407A1">
        <w:rPr>
          <w:rFonts w:ascii="Arial" w:hAnsi="Arial" w:eastAsia="Calibri" w:cs="Arial"/>
          <w:sz w:val="24"/>
          <w:szCs w:val="24"/>
        </w:rPr>
        <w:t>Council,</w:t>
      </w:r>
      <w:r w:rsidRPr="006209C5">
        <w:rPr>
          <w:rFonts w:ascii="Arial" w:hAnsi="Arial" w:eastAsia="Calibri" w:cs="Arial"/>
          <w:sz w:val="24"/>
          <w:szCs w:val="24"/>
        </w:rPr>
        <w:t xml:space="preserve"> so we work collectively to address these challenges.  </w:t>
      </w:r>
    </w:p>
    <w:p w:rsidRPr="006209C5" w:rsidR="006209C5" w:rsidP="00816695" w:rsidRDefault="006209C5" w14:paraId="46751BF7" w14:textId="77777777">
      <w:pPr>
        <w:spacing w:after="0" w:line="276" w:lineRule="auto"/>
        <w:jc w:val="both"/>
        <w:rPr>
          <w:rFonts w:ascii="Arial" w:hAnsi="Arial" w:eastAsia="Calibri" w:cs="Arial"/>
          <w:sz w:val="24"/>
          <w:szCs w:val="24"/>
        </w:rPr>
      </w:pPr>
    </w:p>
    <w:p w:rsidRPr="006209C5" w:rsidR="006209C5" w:rsidP="00816695" w:rsidRDefault="006209C5" w14:paraId="15BEA468" w14:textId="77777777">
      <w:pPr>
        <w:spacing w:after="0" w:line="276" w:lineRule="auto"/>
        <w:jc w:val="both"/>
        <w:rPr>
          <w:rFonts w:ascii="Arial" w:hAnsi="Arial" w:eastAsia="Calibri" w:cs="Arial"/>
          <w:sz w:val="24"/>
          <w:szCs w:val="24"/>
        </w:rPr>
      </w:pPr>
      <w:r w:rsidRPr="006209C5">
        <w:rPr>
          <w:rFonts w:ascii="Arial" w:hAnsi="Arial" w:eastAsia="Calibri" w:cs="Arial"/>
          <w:sz w:val="24"/>
          <w:szCs w:val="24"/>
        </w:rPr>
        <w:t xml:space="preserve">It is our role as corporate parents, to advocate on behalf of children in care and care leavers, and to empower them to make their own decisions in preparation for adulthood. We want </w:t>
      </w:r>
      <w:proofErr w:type="gramStart"/>
      <w:r w:rsidRPr="006209C5">
        <w:rPr>
          <w:rFonts w:ascii="Arial" w:hAnsi="Arial" w:eastAsia="Calibri" w:cs="Arial"/>
          <w:sz w:val="24"/>
          <w:szCs w:val="24"/>
        </w:rPr>
        <w:t>all of</w:t>
      </w:r>
      <w:proofErr w:type="gramEnd"/>
      <w:r w:rsidRPr="006209C5">
        <w:rPr>
          <w:rFonts w:ascii="Arial" w:hAnsi="Arial" w:eastAsia="Calibri" w:cs="Arial"/>
          <w:sz w:val="24"/>
          <w:szCs w:val="24"/>
        </w:rPr>
        <w:t xml:space="preserve"> our children in care and care leavers to achieve their full potential and obtain the best possible outcomes, the same outcomes that we would expect for our own children.</w:t>
      </w:r>
    </w:p>
    <w:p w:rsidRPr="006209C5" w:rsidR="006209C5" w:rsidP="00816695" w:rsidRDefault="006209C5" w14:paraId="4DB5DCCF" w14:textId="77777777">
      <w:pPr>
        <w:spacing w:after="0" w:line="276" w:lineRule="auto"/>
        <w:jc w:val="both"/>
        <w:rPr>
          <w:rFonts w:ascii="Arial" w:hAnsi="Arial" w:eastAsia="Calibri" w:cs="Arial"/>
          <w:sz w:val="24"/>
          <w:szCs w:val="24"/>
        </w:rPr>
      </w:pPr>
    </w:p>
    <w:p w:rsidRPr="006209C5" w:rsidR="006209C5" w:rsidP="00816695" w:rsidRDefault="006209C5" w14:paraId="54E4BF6C" w14:textId="2D4D8944">
      <w:pPr>
        <w:spacing w:after="0" w:line="276" w:lineRule="auto"/>
        <w:jc w:val="both"/>
        <w:rPr>
          <w:rFonts w:ascii="Arial" w:hAnsi="Arial" w:eastAsia="Calibri" w:cs="Arial"/>
          <w:sz w:val="24"/>
          <w:szCs w:val="24"/>
        </w:rPr>
      </w:pPr>
      <w:r w:rsidRPr="006209C5">
        <w:rPr>
          <w:rFonts w:ascii="Arial" w:hAnsi="Arial" w:eastAsia="Calibri" w:cs="Arial"/>
          <w:sz w:val="24"/>
          <w:szCs w:val="24"/>
        </w:rPr>
        <w:t xml:space="preserve">Nottingham City Council has around 700 children in its care at any one time for whom we are the Corporate Parent. Councillor Cheryl Barnard, Portfolio Holder for Children and Young People, chairs the Corporate Parenting </w:t>
      </w:r>
      <w:r w:rsidR="00E407A1">
        <w:rPr>
          <w:rFonts w:ascii="Arial" w:hAnsi="Arial" w:eastAsia="Calibri" w:cs="Arial"/>
          <w:sz w:val="24"/>
          <w:szCs w:val="24"/>
        </w:rPr>
        <w:t>Panel</w:t>
      </w:r>
      <w:r w:rsidRPr="006209C5">
        <w:rPr>
          <w:rFonts w:ascii="Arial" w:hAnsi="Arial" w:eastAsia="Calibri" w:cs="Arial"/>
          <w:sz w:val="24"/>
          <w:szCs w:val="24"/>
        </w:rPr>
        <w:t xml:space="preserve"> that provides oversight and challenge in relation to all matters involving children in Nottingham City Council’s care. </w:t>
      </w:r>
    </w:p>
    <w:p w:rsidR="006209C5" w:rsidP="00816695" w:rsidRDefault="006209C5" w14:paraId="66908459" w14:textId="43A902AF">
      <w:pPr>
        <w:spacing w:after="0" w:line="276" w:lineRule="auto"/>
        <w:jc w:val="both"/>
        <w:rPr>
          <w:rFonts w:ascii="Arial" w:hAnsi="Arial" w:eastAsia="Calibri" w:cs="Arial"/>
          <w:sz w:val="24"/>
          <w:szCs w:val="24"/>
        </w:rPr>
      </w:pPr>
      <w:r w:rsidRPr="006209C5">
        <w:rPr>
          <w:rFonts w:ascii="Arial" w:hAnsi="Arial" w:eastAsia="Calibri" w:cs="Arial"/>
          <w:sz w:val="24"/>
          <w:szCs w:val="24"/>
        </w:rPr>
        <w:t xml:space="preserve">The Corporate Parenting </w:t>
      </w:r>
      <w:r w:rsidR="00E407A1">
        <w:rPr>
          <w:rFonts w:ascii="Arial" w:hAnsi="Arial" w:eastAsia="Calibri" w:cs="Arial"/>
          <w:sz w:val="24"/>
          <w:szCs w:val="24"/>
        </w:rPr>
        <w:t>Panel</w:t>
      </w:r>
      <w:r w:rsidRPr="006209C5">
        <w:rPr>
          <w:rFonts w:ascii="Arial" w:hAnsi="Arial" w:eastAsia="Calibri" w:cs="Arial"/>
          <w:sz w:val="24"/>
          <w:szCs w:val="24"/>
        </w:rPr>
        <w:t xml:space="preserve"> is held six times each civic year and is attended by elected members, relevant internal </w:t>
      </w:r>
      <w:proofErr w:type="gramStart"/>
      <w:r w:rsidRPr="006209C5">
        <w:rPr>
          <w:rFonts w:ascii="Arial" w:hAnsi="Arial" w:eastAsia="Calibri" w:cs="Arial"/>
          <w:sz w:val="24"/>
          <w:szCs w:val="24"/>
        </w:rPr>
        <w:t>colleagues</w:t>
      </w:r>
      <w:proofErr w:type="gramEnd"/>
      <w:r w:rsidRPr="006209C5">
        <w:rPr>
          <w:rFonts w:ascii="Arial" w:hAnsi="Arial" w:eastAsia="Calibri" w:cs="Arial"/>
          <w:sz w:val="24"/>
          <w:szCs w:val="24"/>
        </w:rPr>
        <w:t xml:space="preserve"> and contributors from external agencies. The Corporate Parenting </w:t>
      </w:r>
      <w:r w:rsidR="00E407A1">
        <w:rPr>
          <w:rFonts w:ascii="Arial" w:hAnsi="Arial" w:eastAsia="Calibri" w:cs="Arial"/>
          <w:sz w:val="24"/>
          <w:szCs w:val="24"/>
        </w:rPr>
        <w:t>Panel</w:t>
      </w:r>
      <w:r w:rsidRPr="006209C5">
        <w:rPr>
          <w:rFonts w:ascii="Arial" w:hAnsi="Arial" w:eastAsia="Calibri" w:cs="Arial"/>
          <w:sz w:val="24"/>
          <w:szCs w:val="24"/>
        </w:rPr>
        <w:t xml:space="preserve"> is informed annually by the Have Your Say survey, which is distributed to all children in care and care leavers for feedback on how they think Children’s Services are performing. </w:t>
      </w:r>
    </w:p>
    <w:p w:rsidRPr="006209C5" w:rsidR="00473F79" w:rsidP="00816695" w:rsidRDefault="00473F79" w14:paraId="51323CAC" w14:textId="77777777">
      <w:pPr>
        <w:spacing w:after="0" w:line="276" w:lineRule="auto"/>
        <w:jc w:val="both"/>
        <w:rPr>
          <w:rFonts w:ascii="Arial" w:hAnsi="Arial" w:eastAsia="Calibri" w:cs="Arial"/>
          <w:sz w:val="24"/>
          <w:szCs w:val="24"/>
        </w:rPr>
      </w:pPr>
    </w:p>
    <w:p w:rsidR="006209C5" w:rsidP="00816695" w:rsidRDefault="006209C5" w14:paraId="0F4E735F" w14:textId="7E005FC0">
      <w:pPr>
        <w:spacing w:after="0" w:line="276" w:lineRule="auto"/>
        <w:jc w:val="both"/>
        <w:rPr>
          <w:rFonts w:ascii="Arial" w:hAnsi="Arial" w:eastAsia="Calibri" w:cs="Arial"/>
          <w:sz w:val="24"/>
          <w:szCs w:val="24"/>
        </w:rPr>
      </w:pPr>
      <w:r w:rsidRPr="006209C5">
        <w:rPr>
          <w:rFonts w:ascii="Arial" w:hAnsi="Arial" w:eastAsia="Calibri" w:cs="Arial"/>
          <w:sz w:val="24"/>
          <w:szCs w:val="24"/>
        </w:rPr>
        <w:lastRenderedPageBreak/>
        <w:t xml:space="preserve">Target areas for deeper analysis and action are identified through the survey, which shapes the priorities of the Corporate Parenting </w:t>
      </w:r>
      <w:r w:rsidR="00E407A1">
        <w:rPr>
          <w:rFonts w:ascii="Arial" w:hAnsi="Arial" w:eastAsia="Calibri" w:cs="Arial"/>
          <w:sz w:val="24"/>
          <w:szCs w:val="24"/>
        </w:rPr>
        <w:t>Panel</w:t>
      </w:r>
      <w:r w:rsidRPr="006209C5">
        <w:rPr>
          <w:rFonts w:ascii="Arial" w:hAnsi="Arial" w:eastAsia="Calibri" w:cs="Arial"/>
          <w:sz w:val="24"/>
          <w:szCs w:val="24"/>
        </w:rPr>
        <w:t xml:space="preserve"> over the following year.</w:t>
      </w:r>
    </w:p>
    <w:p w:rsidRPr="006209C5" w:rsidR="00FE016A" w:rsidP="00816695" w:rsidRDefault="00FE016A" w14:paraId="6F664461" w14:textId="77777777">
      <w:pPr>
        <w:spacing w:after="0" w:line="276" w:lineRule="auto"/>
        <w:jc w:val="both"/>
        <w:rPr>
          <w:rFonts w:ascii="Arial" w:hAnsi="Arial" w:eastAsia="Calibri" w:cs="Arial"/>
          <w:sz w:val="24"/>
          <w:szCs w:val="24"/>
        </w:rPr>
      </w:pPr>
    </w:p>
    <w:p w:rsidR="006209C5" w:rsidP="00816695" w:rsidRDefault="006209C5" w14:paraId="4FACB1AB" w14:textId="41DB9E7A">
      <w:pPr>
        <w:spacing w:after="0" w:line="276" w:lineRule="auto"/>
        <w:jc w:val="both"/>
        <w:rPr>
          <w:rFonts w:ascii="Arial" w:hAnsi="Arial" w:eastAsia="Calibri" w:cs="Arial"/>
          <w:sz w:val="24"/>
          <w:szCs w:val="24"/>
        </w:rPr>
      </w:pPr>
      <w:r w:rsidRPr="006209C5">
        <w:rPr>
          <w:rFonts w:ascii="Arial" w:hAnsi="Arial" w:eastAsia="Calibri" w:cs="Arial"/>
          <w:sz w:val="24"/>
          <w:szCs w:val="24"/>
        </w:rPr>
        <w:t>The guidance from the DfE identifies seven principles which should underpin the role of the Corporate Parent:</w:t>
      </w:r>
    </w:p>
    <w:p w:rsidR="004B3ED5" w:rsidP="00816695" w:rsidRDefault="004B3ED5" w14:paraId="215B864A" w14:textId="77777777">
      <w:pPr>
        <w:spacing w:after="0" w:line="276" w:lineRule="auto"/>
        <w:jc w:val="both"/>
        <w:rPr>
          <w:rFonts w:ascii="Arial" w:hAnsi="Arial" w:eastAsia="Calibri" w:cs="Arial"/>
          <w:sz w:val="24"/>
          <w:szCs w:val="24"/>
        </w:rPr>
      </w:pPr>
    </w:p>
    <w:p w:rsidR="00FE016A" w:rsidP="00816695" w:rsidRDefault="00FE016A" w14:paraId="46965544" w14:textId="3000B320">
      <w:pPr>
        <w:spacing w:after="0" w:line="276" w:lineRule="auto"/>
        <w:jc w:val="both"/>
        <w:rPr>
          <w:rFonts w:ascii="Arial" w:hAnsi="Arial" w:eastAsia="Calibri" w:cs="Arial"/>
          <w:sz w:val="24"/>
          <w:szCs w:val="24"/>
        </w:rPr>
      </w:pPr>
      <w:r>
        <w:rPr>
          <w:rFonts w:ascii="Arial" w:hAnsi="Arial" w:eastAsia="Calibri" w:cs="Arial"/>
          <w:noProof/>
          <w:sz w:val="24"/>
          <w:szCs w:val="24"/>
        </w:rPr>
        <mc:AlternateContent>
          <mc:Choice Requires="wps">
            <w:drawing>
              <wp:anchor distT="0" distB="0" distL="114300" distR="114300" simplePos="0" relativeHeight="251716608" behindDoc="0" locked="0" layoutInCell="1" allowOverlap="1" wp14:editId="4EEB9BA7" wp14:anchorId="25E49E61">
                <wp:simplePos x="0" y="0"/>
                <wp:positionH relativeFrom="margin">
                  <wp:align>left</wp:align>
                </wp:positionH>
                <wp:positionV relativeFrom="paragraph">
                  <wp:posOffset>135890</wp:posOffset>
                </wp:positionV>
                <wp:extent cx="6309360" cy="5189220"/>
                <wp:effectExtent l="19050" t="19050" r="34290" b="30480"/>
                <wp:wrapNone/>
                <wp:docPr id="2022" name="Rectangle 2022"/>
                <wp:cNvGraphicFramePr/>
                <a:graphic xmlns:a="http://schemas.openxmlformats.org/drawingml/2006/main">
                  <a:graphicData uri="http://schemas.microsoft.com/office/word/2010/wordprocessingShape">
                    <wps:wsp>
                      <wps:cNvSpPr/>
                      <wps:spPr>
                        <a:xfrm>
                          <a:off x="0" y="0"/>
                          <a:ext cx="6309360" cy="5189220"/>
                        </a:xfrm>
                        <a:prstGeom prst="rect">
                          <a:avLst/>
                        </a:prstGeom>
                        <a:solidFill>
                          <a:schemeClr val="accent6">
                            <a:lumMod val="20000"/>
                            <a:lumOff val="80000"/>
                          </a:schemeClr>
                        </a:solid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6209C5" w:rsidR="004B3ED5" w:rsidP="004B3ED5" w:rsidRDefault="004B3ED5" w14:paraId="3FBF484F"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act in the best interests, and promote the physical and mental health and well-being, of those children and young people.</w:t>
                            </w:r>
                          </w:p>
                          <w:p w:rsidRPr="006209C5" w:rsidR="004B3ED5" w:rsidP="004B3ED5" w:rsidRDefault="004B3ED5" w14:paraId="2845D518" w14:textId="77777777">
                            <w:pPr>
                              <w:spacing w:after="200" w:line="276" w:lineRule="auto"/>
                              <w:ind w:left="720"/>
                              <w:contextualSpacing/>
                              <w:rPr>
                                <w:rFonts w:ascii="Arial" w:hAnsi="Arial" w:eastAsia="Calibri" w:cs="Arial"/>
                                <w:b/>
                                <w:color w:val="92D050"/>
                                <w:sz w:val="28"/>
                                <w:szCs w:val="28"/>
                              </w:rPr>
                            </w:pPr>
                          </w:p>
                          <w:p w:rsidRPr="006209C5" w:rsidR="004B3ED5" w:rsidP="004B3ED5" w:rsidRDefault="004B3ED5" w14:paraId="1A0CBDC2"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encourage those children and young people to express their views, wishes and feelings.</w:t>
                            </w:r>
                          </w:p>
                          <w:p w:rsidRPr="006209C5" w:rsidR="004B3ED5" w:rsidP="004B3ED5" w:rsidRDefault="004B3ED5" w14:paraId="75D86C40"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0ABDDCF9"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consider the views, wishes and feelings of those children and young people.</w:t>
                            </w:r>
                          </w:p>
                          <w:p w:rsidRPr="006209C5" w:rsidR="004B3ED5" w:rsidP="004B3ED5" w:rsidRDefault="004B3ED5" w14:paraId="30D2EA8A"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267C7ECF"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help those children and young people gain access to, and make the best use of, services provided by the local authority and its relevant partners.</w:t>
                            </w:r>
                          </w:p>
                          <w:p w:rsidRPr="006209C5" w:rsidR="004B3ED5" w:rsidP="004B3ED5" w:rsidRDefault="004B3ED5" w14:paraId="11199A67"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1E4514AC"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promote high aspirations, and seek to secure the best outcomes, for those children and young people.</w:t>
                            </w:r>
                          </w:p>
                          <w:p w:rsidRPr="006209C5" w:rsidR="004B3ED5" w:rsidP="004B3ED5" w:rsidRDefault="004B3ED5" w14:paraId="5B36C740"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5F86C800"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For</w:t>
                            </w:r>
                            <w:r w:rsidRPr="006209C5">
                              <w:rPr>
                                <w:rFonts w:ascii="Arial" w:hAnsi="Arial" w:eastAsia="Calibri" w:cs="Arial"/>
                                <w:b/>
                                <w:color w:val="A9C215"/>
                                <w:sz w:val="28"/>
                                <w:szCs w:val="28"/>
                              </w:rPr>
                              <w:t xml:space="preserve"> those children and young people to be safe, and for stability in their home lives, relationships and education or work.</w:t>
                            </w:r>
                          </w:p>
                          <w:p w:rsidRPr="006209C5" w:rsidR="004B3ED5" w:rsidP="004B3ED5" w:rsidRDefault="004B3ED5" w14:paraId="50B39B77"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155FFA8D"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prepare those children and young people for adulthood and independent living.</w:t>
                            </w:r>
                          </w:p>
                          <w:p w:rsidR="004B3ED5" w:rsidP="004B3ED5" w:rsidRDefault="004B3ED5" w14:paraId="296626C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22" style="position:absolute;left:0;text-align:left;margin-left:0;margin-top:10.7pt;width:496.8pt;height:408.6pt;z-index:251716608;visibility:visible;mso-wrap-style:square;mso-wrap-distance-left:9pt;mso-wrap-distance-top:0;mso-wrap-distance-right:9pt;mso-wrap-distance-bottom:0;mso-position-horizontal:left;mso-position-horizontal-relative:margin;mso-position-vertical:absolute;mso-position-vertical-relative:text;v-text-anchor:middle" o:spid="_x0000_s1034" fillcolor="#e2efd9 [665]" strokecolor="#92d050" strokeweight="4.5pt" w14:anchorId="25E49E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oLxAIAAA8GAAAOAAAAZHJzL2Uyb0RvYy54bWysVEtPGzEQvlfqf7B8L/uABBKxQRGIqhIt&#10;CKg4O147u5JftZ3spr++Y3uzBJr2UPWya8/jm5nPM3N51UuBtsy6VqsKFyc5RkxRXbdqXeHvz7ef&#10;LjBynqiaCK1YhXfM4avFxw+XnZmzUjda1MwiAFFu3pkKN96beZY52jBJ3Ik2TIGSayuJh6tdZ7Ul&#10;HaBLkZV5Ps06bWtjNWXOgfQmKfEi4nPOqL/n3DGPRIUhNx+/Nn5X4ZstLsl8bYlpWjqkQf4hC0la&#10;BUFHqBviCdrY9jco2VKrneb+hGqZac5bymINUE2Rv6vmqSGGxVqAHGdGmtz/g6Xftg8WtXWFy7ws&#10;MVJEwis9Am9ErQVDUQokdcbNwfbJPNjh5uAYKu65leEPtaA+ErsbiWW9RxSE09N8djoF/inoJsXF&#10;rCwj9dmru7HOf2ZaonCosIUMIqFke+c8hATTvUmI5rRo69tWiHgJ3cKuhUVbAu9MKGXKT6O72Miv&#10;uk5y6Jd8eHEQQ18k8cVeDCFi3wWkGPBNEKFQB8mfF5M8Ir9ROrtejfFn5U0ORinpAzPAFwqAA5eJ&#10;vXjyO8FCFUI9Mg5PAXyVKcKxsoqkakjNUvqTP6YfAQMyB55G7AHgOHbKebAPrizO0Og8lP4359Ej&#10;RtbKj86yVdoeq0z4YmCLJ/s9SYmawJLvV31s0/NgGSQrXe+gda1OM+0MvW2hde6I8w/EwhBDu8Fi&#10;8vfw4ULD2+nhhFGj7c9j8mAPswVajDpYChV2PzbEMozEFwVTNyvOzsIWiZezyTl0MbKHmtWhRm3k&#10;tYZ+LGAFGhqPwd6L/ZFbLV9gfy1DVFARRSF2ham3+8u1T8sKNiBly2U0g81hiL9TT4YG8MBzGI3n&#10;/oVYM8yPh9H7pvcLhMzfjVGyDZ5KLzde8zbO2CuvwwvA1omTMGzIsNYO79HqdY8vfgEAAP//AwBQ&#10;SwMEFAAGAAgAAAAhAMTroVrfAAAABwEAAA8AAABkcnMvZG93bnJldi54bWxMj09Pg0AUxO8mfofN&#10;M/FmF9qGAOXR+CdGD1bT1qTXBV6ByL4l7ELx27ue9DiZycxvsu2sOzHRYFvDCOEiAEFcmqrlGuHz&#10;+HwXg7BOcaU6w4TwTRa2+fVVptLKXHhP08HVwpewTRVC41yfSmnLhrSyC9MTe+9sBq2cl0Mtq0Fd&#10;fLnu5DIIIqlVy36hUT09NlR+HUaNUDxNp93beh+8mvD48nB+n5JRfyDe3sz3GxCOZvcXhl98jw65&#10;ZyrMyJUVHYI/4hCW4RqEd5NkFYEoEOJVHIHMM/mfP/8BAAD//wMAUEsBAi0AFAAGAAgAAAAhALaD&#10;OJL+AAAA4QEAABMAAAAAAAAAAAAAAAAAAAAAAFtDb250ZW50X1R5cGVzXS54bWxQSwECLQAUAAYA&#10;CAAAACEAOP0h/9YAAACUAQAACwAAAAAAAAAAAAAAAAAvAQAAX3JlbHMvLnJlbHNQSwECLQAUAAYA&#10;CAAAACEA38tqC8QCAAAPBgAADgAAAAAAAAAAAAAAAAAuAgAAZHJzL2Uyb0RvYy54bWxQSwECLQAU&#10;AAYACAAAACEAxOuhWt8AAAAHAQAADwAAAAAAAAAAAAAAAAAeBQAAZHJzL2Rvd25yZXYueG1sUEsF&#10;BgAAAAAEAAQA8wAAACoGAAAAAA==&#10;">
                <v:textbox>
                  <w:txbxContent>
                    <w:p w:rsidRPr="006209C5" w:rsidR="004B3ED5" w:rsidP="004B3ED5" w:rsidRDefault="004B3ED5" w14:paraId="3FBF484F"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act in the best interests, and promote the physical and mental health and well-being, of those children and young people.</w:t>
                      </w:r>
                    </w:p>
                    <w:p w:rsidRPr="006209C5" w:rsidR="004B3ED5" w:rsidP="004B3ED5" w:rsidRDefault="004B3ED5" w14:paraId="2845D518" w14:textId="77777777">
                      <w:pPr>
                        <w:spacing w:after="200" w:line="276" w:lineRule="auto"/>
                        <w:ind w:left="720"/>
                        <w:contextualSpacing/>
                        <w:rPr>
                          <w:rFonts w:ascii="Arial" w:hAnsi="Arial" w:eastAsia="Calibri" w:cs="Arial"/>
                          <w:b/>
                          <w:color w:val="92D050"/>
                          <w:sz w:val="28"/>
                          <w:szCs w:val="28"/>
                        </w:rPr>
                      </w:pPr>
                    </w:p>
                    <w:p w:rsidRPr="006209C5" w:rsidR="004B3ED5" w:rsidP="004B3ED5" w:rsidRDefault="004B3ED5" w14:paraId="1A0CBDC2"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encourage those children and young people to express their views, wishes and feelings.</w:t>
                      </w:r>
                    </w:p>
                    <w:p w:rsidRPr="006209C5" w:rsidR="004B3ED5" w:rsidP="004B3ED5" w:rsidRDefault="004B3ED5" w14:paraId="75D86C40"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0ABDDCF9"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consider the views, wishes and feelings of those children and young people.</w:t>
                      </w:r>
                    </w:p>
                    <w:p w:rsidRPr="006209C5" w:rsidR="004B3ED5" w:rsidP="004B3ED5" w:rsidRDefault="004B3ED5" w14:paraId="30D2EA8A"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267C7ECF"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help those children and young people gain access to, and make the best use of, services provided by the local authority and its relevant partners.</w:t>
                      </w:r>
                    </w:p>
                    <w:p w:rsidRPr="006209C5" w:rsidR="004B3ED5" w:rsidP="004B3ED5" w:rsidRDefault="004B3ED5" w14:paraId="11199A67"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1E4514AC"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promote high aspirations, and seek to secure the best outcomes, for those children and young people.</w:t>
                      </w:r>
                    </w:p>
                    <w:p w:rsidRPr="006209C5" w:rsidR="004B3ED5" w:rsidP="004B3ED5" w:rsidRDefault="004B3ED5" w14:paraId="5B36C740"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5F86C800"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For</w:t>
                      </w:r>
                      <w:r w:rsidRPr="006209C5">
                        <w:rPr>
                          <w:rFonts w:ascii="Arial" w:hAnsi="Arial" w:eastAsia="Calibri" w:cs="Arial"/>
                          <w:b/>
                          <w:color w:val="A9C215"/>
                          <w:sz w:val="28"/>
                          <w:szCs w:val="28"/>
                        </w:rPr>
                        <w:t xml:space="preserve"> those children and young people to be safe, and for stability in their home lives, relationships and education or work.</w:t>
                      </w:r>
                    </w:p>
                    <w:p w:rsidRPr="006209C5" w:rsidR="004B3ED5" w:rsidP="004B3ED5" w:rsidRDefault="004B3ED5" w14:paraId="50B39B77"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155FFA8D"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prepare those children and young people for adulthood and independent living.</w:t>
                      </w:r>
                    </w:p>
                    <w:p w:rsidR="004B3ED5" w:rsidP="004B3ED5" w:rsidRDefault="004B3ED5" w14:paraId="296626CF" w14:textId="77777777">
                      <w:pPr>
                        <w:jc w:val="center"/>
                      </w:pPr>
                    </w:p>
                  </w:txbxContent>
                </v:textbox>
                <w10:wrap anchorx="margin"/>
              </v:rect>
            </w:pict>
          </mc:Fallback>
        </mc:AlternateContent>
      </w:r>
    </w:p>
    <w:p w:rsidR="00FE016A" w:rsidP="00816695" w:rsidRDefault="00FE016A" w14:paraId="2FA0FDDF" w14:textId="4E381AE5">
      <w:pPr>
        <w:spacing w:after="0" w:line="276" w:lineRule="auto"/>
        <w:jc w:val="both"/>
        <w:rPr>
          <w:rFonts w:ascii="Arial" w:hAnsi="Arial" w:eastAsia="Calibri" w:cs="Arial"/>
          <w:sz w:val="24"/>
          <w:szCs w:val="24"/>
        </w:rPr>
      </w:pPr>
    </w:p>
    <w:p w:rsidR="00FE016A" w:rsidP="00816695" w:rsidRDefault="00FE016A" w14:paraId="596C9696" w14:textId="35D9D8B3">
      <w:pPr>
        <w:spacing w:after="0" w:line="276" w:lineRule="auto"/>
        <w:jc w:val="both"/>
        <w:rPr>
          <w:rFonts w:ascii="Arial" w:hAnsi="Arial" w:eastAsia="Calibri" w:cs="Arial"/>
          <w:sz w:val="24"/>
          <w:szCs w:val="24"/>
        </w:rPr>
      </w:pPr>
    </w:p>
    <w:p w:rsidR="00FE016A" w:rsidP="00816695" w:rsidRDefault="00FE016A" w14:paraId="015B2D90" w14:textId="21EF9B52">
      <w:pPr>
        <w:spacing w:after="0" w:line="276" w:lineRule="auto"/>
        <w:jc w:val="both"/>
        <w:rPr>
          <w:rFonts w:ascii="Arial" w:hAnsi="Arial" w:eastAsia="Calibri" w:cs="Arial"/>
          <w:sz w:val="24"/>
          <w:szCs w:val="24"/>
        </w:rPr>
      </w:pPr>
    </w:p>
    <w:p w:rsidR="00FE016A" w:rsidP="00816695" w:rsidRDefault="00FE016A" w14:paraId="00266080" w14:textId="5B50C6F5">
      <w:pPr>
        <w:spacing w:after="0" w:line="276" w:lineRule="auto"/>
        <w:jc w:val="both"/>
        <w:rPr>
          <w:rFonts w:ascii="Arial" w:hAnsi="Arial" w:eastAsia="Calibri" w:cs="Arial"/>
          <w:sz w:val="24"/>
          <w:szCs w:val="24"/>
        </w:rPr>
      </w:pPr>
    </w:p>
    <w:p w:rsidR="00FE016A" w:rsidP="00816695" w:rsidRDefault="00FE016A" w14:paraId="44ED8CE5" w14:textId="6842FC3D">
      <w:pPr>
        <w:spacing w:after="0" w:line="276" w:lineRule="auto"/>
        <w:jc w:val="both"/>
        <w:rPr>
          <w:rFonts w:ascii="Arial" w:hAnsi="Arial" w:eastAsia="Calibri" w:cs="Arial"/>
          <w:sz w:val="24"/>
          <w:szCs w:val="24"/>
        </w:rPr>
      </w:pPr>
    </w:p>
    <w:p w:rsidR="00FE016A" w:rsidP="00816695" w:rsidRDefault="00FE016A" w14:paraId="6CD3A233" w14:textId="0E0269E7">
      <w:pPr>
        <w:spacing w:after="0" w:line="276" w:lineRule="auto"/>
        <w:jc w:val="both"/>
        <w:rPr>
          <w:rFonts w:ascii="Arial" w:hAnsi="Arial" w:eastAsia="Calibri" w:cs="Arial"/>
          <w:sz w:val="24"/>
          <w:szCs w:val="24"/>
        </w:rPr>
      </w:pPr>
    </w:p>
    <w:p w:rsidR="00FE016A" w:rsidP="00816695" w:rsidRDefault="00FE016A" w14:paraId="0DA581A3" w14:textId="216AFEF7">
      <w:pPr>
        <w:spacing w:after="0" w:line="276" w:lineRule="auto"/>
        <w:jc w:val="both"/>
        <w:rPr>
          <w:rFonts w:ascii="Arial" w:hAnsi="Arial" w:eastAsia="Calibri" w:cs="Arial"/>
          <w:sz w:val="24"/>
          <w:szCs w:val="24"/>
        </w:rPr>
      </w:pPr>
    </w:p>
    <w:p w:rsidR="00FE016A" w:rsidP="00816695" w:rsidRDefault="00FE016A" w14:paraId="20C41EC7" w14:textId="1EDD71FD">
      <w:pPr>
        <w:spacing w:after="0" w:line="276" w:lineRule="auto"/>
        <w:jc w:val="both"/>
        <w:rPr>
          <w:rFonts w:ascii="Arial" w:hAnsi="Arial" w:eastAsia="Calibri" w:cs="Arial"/>
          <w:sz w:val="24"/>
          <w:szCs w:val="24"/>
        </w:rPr>
      </w:pPr>
    </w:p>
    <w:p w:rsidR="00FE016A" w:rsidP="00816695" w:rsidRDefault="00FE016A" w14:paraId="306ACB81" w14:textId="0C0DF07A">
      <w:pPr>
        <w:spacing w:after="0" w:line="276" w:lineRule="auto"/>
        <w:jc w:val="both"/>
        <w:rPr>
          <w:rFonts w:ascii="Arial" w:hAnsi="Arial" w:eastAsia="Calibri" w:cs="Arial"/>
          <w:sz w:val="24"/>
          <w:szCs w:val="24"/>
        </w:rPr>
      </w:pPr>
    </w:p>
    <w:p w:rsidR="00FE016A" w:rsidP="00816695" w:rsidRDefault="00FE016A" w14:paraId="0DCF3F48" w14:textId="62BB6128">
      <w:pPr>
        <w:spacing w:after="0" w:line="276" w:lineRule="auto"/>
        <w:jc w:val="both"/>
        <w:rPr>
          <w:rFonts w:ascii="Arial" w:hAnsi="Arial" w:eastAsia="Calibri" w:cs="Arial"/>
          <w:sz w:val="24"/>
          <w:szCs w:val="24"/>
        </w:rPr>
      </w:pPr>
    </w:p>
    <w:p w:rsidR="00FE016A" w:rsidP="00816695" w:rsidRDefault="00FE016A" w14:paraId="498B179E" w14:textId="7815EB4D">
      <w:pPr>
        <w:spacing w:after="0" w:line="276" w:lineRule="auto"/>
        <w:jc w:val="both"/>
        <w:rPr>
          <w:rFonts w:ascii="Arial" w:hAnsi="Arial" w:eastAsia="Calibri" w:cs="Arial"/>
          <w:sz w:val="24"/>
          <w:szCs w:val="24"/>
        </w:rPr>
      </w:pPr>
    </w:p>
    <w:p w:rsidR="00FE016A" w:rsidP="00816695" w:rsidRDefault="00FE016A" w14:paraId="7BF0E02E" w14:textId="62D5449D">
      <w:pPr>
        <w:spacing w:after="0" w:line="276" w:lineRule="auto"/>
        <w:jc w:val="both"/>
        <w:rPr>
          <w:rFonts w:ascii="Arial" w:hAnsi="Arial" w:eastAsia="Calibri" w:cs="Arial"/>
          <w:sz w:val="24"/>
          <w:szCs w:val="24"/>
        </w:rPr>
      </w:pPr>
    </w:p>
    <w:p w:rsidR="00FE016A" w:rsidP="00816695" w:rsidRDefault="00FE016A" w14:paraId="2AB61746" w14:textId="26A7A2E9">
      <w:pPr>
        <w:spacing w:after="0" w:line="276" w:lineRule="auto"/>
        <w:jc w:val="both"/>
        <w:rPr>
          <w:rFonts w:ascii="Arial" w:hAnsi="Arial" w:eastAsia="Calibri" w:cs="Arial"/>
          <w:sz w:val="24"/>
          <w:szCs w:val="24"/>
        </w:rPr>
      </w:pPr>
    </w:p>
    <w:p w:rsidR="00FE016A" w:rsidP="00816695" w:rsidRDefault="00FE016A" w14:paraId="08218D41" w14:textId="0A34AA78">
      <w:pPr>
        <w:spacing w:after="0" w:line="276" w:lineRule="auto"/>
        <w:jc w:val="both"/>
        <w:rPr>
          <w:rFonts w:ascii="Arial" w:hAnsi="Arial" w:eastAsia="Calibri" w:cs="Arial"/>
          <w:sz w:val="24"/>
          <w:szCs w:val="24"/>
        </w:rPr>
      </w:pPr>
    </w:p>
    <w:p w:rsidR="00FE016A" w:rsidP="00816695" w:rsidRDefault="00FE016A" w14:paraId="217C6562" w14:textId="3C4A2563">
      <w:pPr>
        <w:spacing w:after="0" w:line="276" w:lineRule="auto"/>
        <w:jc w:val="both"/>
        <w:rPr>
          <w:rFonts w:ascii="Arial" w:hAnsi="Arial" w:eastAsia="Calibri" w:cs="Arial"/>
          <w:sz w:val="24"/>
          <w:szCs w:val="24"/>
        </w:rPr>
      </w:pPr>
    </w:p>
    <w:p w:rsidR="00FE016A" w:rsidP="00816695" w:rsidRDefault="00FE016A" w14:paraId="03891711" w14:textId="3D46A152">
      <w:pPr>
        <w:spacing w:after="0" w:line="276" w:lineRule="auto"/>
        <w:jc w:val="both"/>
        <w:rPr>
          <w:rFonts w:ascii="Arial" w:hAnsi="Arial" w:eastAsia="Calibri" w:cs="Arial"/>
          <w:sz w:val="24"/>
          <w:szCs w:val="24"/>
        </w:rPr>
      </w:pPr>
    </w:p>
    <w:p w:rsidR="00FE016A" w:rsidP="00816695" w:rsidRDefault="00FE016A" w14:paraId="59A79ED4" w14:textId="0E851544">
      <w:pPr>
        <w:spacing w:after="0" w:line="276" w:lineRule="auto"/>
        <w:jc w:val="both"/>
        <w:rPr>
          <w:rFonts w:ascii="Arial" w:hAnsi="Arial" w:eastAsia="Calibri" w:cs="Arial"/>
          <w:sz w:val="24"/>
          <w:szCs w:val="24"/>
        </w:rPr>
      </w:pPr>
    </w:p>
    <w:p w:rsidR="00FE016A" w:rsidP="00816695" w:rsidRDefault="00FE016A" w14:paraId="228D9AE9" w14:textId="2D7CA1E1">
      <w:pPr>
        <w:spacing w:after="0" w:line="276" w:lineRule="auto"/>
        <w:jc w:val="both"/>
        <w:rPr>
          <w:rFonts w:ascii="Arial" w:hAnsi="Arial" w:eastAsia="Calibri" w:cs="Arial"/>
          <w:sz w:val="24"/>
          <w:szCs w:val="24"/>
        </w:rPr>
      </w:pPr>
    </w:p>
    <w:p w:rsidR="00FE016A" w:rsidP="00816695" w:rsidRDefault="00FE016A" w14:paraId="215B0849" w14:textId="3C59A04D">
      <w:pPr>
        <w:spacing w:after="0" w:line="276" w:lineRule="auto"/>
        <w:jc w:val="both"/>
        <w:rPr>
          <w:rFonts w:ascii="Arial" w:hAnsi="Arial" w:eastAsia="Calibri" w:cs="Arial"/>
          <w:sz w:val="24"/>
          <w:szCs w:val="24"/>
        </w:rPr>
      </w:pPr>
    </w:p>
    <w:p w:rsidR="00FE016A" w:rsidP="00816695" w:rsidRDefault="00FE016A" w14:paraId="55678443" w14:textId="7F49D374">
      <w:pPr>
        <w:spacing w:after="0" w:line="276" w:lineRule="auto"/>
        <w:jc w:val="both"/>
        <w:rPr>
          <w:rFonts w:ascii="Arial" w:hAnsi="Arial" w:eastAsia="Calibri" w:cs="Arial"/>
          <w:sz w:val="24"/>
          <w:szCs w:val="24"/>
        </w:rPr>
      </w:pPr>
    </w:p>
    <w:p w:rsidR="00FE016A" w:rsidP="00816695" w:rsidRDefault="00FE016A" w14:paraId="4E421688" w14:textId="58672FF4">
      <w:pPr>
        <w:spacing w:after="0" w:line="276" w:lineRule="auto"/>
        <w:jc w:val="both"/>
        <w:rPr>
          <w:rFonts w:ascii="Arial" w:hAnsi="Arial" w:eastAsia="Calibri" w:cs="Arial"/>
          <w:sz w:val="24"/>
          <w:szCs w:val="24"/>
        </w:rPr>
      </w:pPr>
    </w:p>
    <w:p w:rsidR="00FE016A" w:rsidP="00816695" w:rsidRDefault="00FE016A" w14:paraId="09A78799" w14:textId="7B09B7E5">
      <w:pPr>
        <w:spacing w:after="0" w:line="276" w:lineRule="auto"/>
        <w:jc w:val="both"/>
        <w:rPr>
          <w:rFonts w:ascii="Arial" w:hAnsi="Arial" w:eastAsia="Calibri" w:cs="Arial"/>
          <w:sz w:val="24"/>
          <w:szCs w:val="24"/>
        </w:rPr>
      </w:pPr>
    </w:p>
    <w:p w:rsidR="00FE016A" w:rsidP="00816695" w:rsidRDefault="00FE016A" w14:paraId="3EE0B8B0" w14:textId="4E1A1260">
      <w:pPr>
        <w:spacing w:after="0" w:line="276" w:lineRule="auto"/>
        <w:jc w:val="both"/>
        <w:rPr>
          <w:rFonts w:ascii="Arial" w:hAnsi="Arial" w:eastAsia="Calibri" w:cs="Arial"/>
          <w:sz w:val="24"/>
          <w:szCs w:val="24"/>
        </w:rPr>
      </w:pPr>
    </w:p>
    <w:p w:rsidR="00FE016A" w:rsidP="00816695" w:rsidRDefault="00FE016A" w14:paraId="593FCFEE" w14:textId="0018BC40">
      <w:pPr>
        <w:spacing w:after="0" w:line="276" w:lineRule="auto"/>
        <w:jc w:val="both"/>
        <w:rPr>
          <w:rFonts w:ascii="Arial" w:hAnsi="Arial" w:eastAsia="Calibri" w:cs="Arial"/>
          <w:sz w:val="24"/>
          <w:szCs w:val="24"/>
        </w:rPr>
      </w:pPr>
    </w:p>
    <w:p w:rsidR="00FE016A" w:rsidP="00816695" w:rsidRDefault="00FE016A" w14:paraId="4FFA8E1C" w14:textId="77777777">
      <w:pPr>
        <w:spacing w:after="0" w:line="276" w:lineRule="auto"/>
        <w:jc w:val="both"/>
        <w:rPr>
          <w:rFonts w:ascii="Arial" w:hAnsi="Arial" w:eastAsia="Calibri" w:cs="Arial"/>
          <w:sz w:val="24"/>
          <w:szCs w:val="24"/>
        </w:rPr>
      </w:pPr>
    </w:p>
    <w:p w:rsidRPr="006209C5" w:rsidR="00816695" w:rsidP="00816695" w:rsidRDefault="00816695" w14:paraId="2F28C2C4" w14:textId="77777777">
      <w:pPr>
        <w:spacing w:after="0" w:line="276" w:lineRule="auto"/>
        <w:jc w:val="both"/>
        <w:rPr>
          <w:rFonts w:ascii="Arial" w:hAnsi="Arial" w:eastAsia="Calibri" w:cs="Arial"/>
          <w:sz w:val="24"/>
          <w:szCs w:val="24"/>
        </w:rPr>
      </w:pPr>
    </w:p>
    <w:p w:rsidR="004B3ED5" w:rsidP="006209C5" w:rsidRDefault="004B3ED5" w14:paraId="7F2C30D1" w14:textId="59A8F569">
      <w:pPr>
        <w:spacing w:after="200" w:line="276" w:lineRule="auto"/>
        <w:rPr>
          <w:rFonts w:ascii="Arial" w:hAnsi="Arial" w:eastAsia="Calibri" w:cs="Arial"/>
          <w:color w:val="3D3938"/>
          <w:sz w:val="24"/>
          <w:szCs w:val="24"/>
        </w:rPr>
      </w:pPr>
    </w:p>
    <w:p w:rsidR="004B3ED5" w:rsidP="006209C5" w:rsidRDefault="004B3ED5" w14:paraId="5542F749" w14:textId="05159912">
      <w:pPr>
        <w:spacing w:after="200" w:line="276" w:lineRule="auto"/>
        <w:rPr>
          <w:rFonts w:ascii="Arial" w:hAnsi="Arial" w:eastAsia="Calibri" w:cs="Arial"/>
          <w:color w:val="3D3938"/>
          <w:sz w:val="24"/>
          <w:szCs w:val="24"/>
        </w:rPr>
      </w:pPr>
    </w:p>
    <w:p w:rsidRPr="006209C5" w:rsidR="006209C5" w:rsidP="00816695" w:rsidRDefault="004B3ED5" w14:paraId="669AE74F" w14:textId="688ADEDB">
      <w:pPr>
        <w:spacing w:after="0" w:line="276" w:lineRule="auto"/>
        <w:rPr>
          <w:rFonts w:ascii="Arial" w:hAnsi="Arial" w:eastAsia="Calibri" w:cs="Arial"/>
          <w:color w:val="3D3938"/>
          <w:sz w:val="24"/>
          <w:szCs w:val="24"/>
        </w:rPr>
      </w:pPr>
      <w:r>
        <w:rPr>
          <w:rFonts w:ascii="Arial" w:hAnsi="Arial" w:eastAsia="Calibri" w:cs="Arial"/>
          <w:color w:val="3D3938"/>
          <w:sz w:val="24"/>
          <w:szCs w:val="24"/>
        </w:rPr>
        <w:t>I</w:t>
      </w:r>
      <w:r w:rsidRPr="006209C5" w:rsidR="006209C5">
        <w:rPr>
          <w:rFonts w:ascii="Arial" w:hAnsi="Arial" w:eastAsia="Calibri" w:cs="Arial"/>
          <w:color w:val="3D3938"/>
          <w:sz w:val="24"/>
          <w:szCs w:val="24"/>
        </w:rPr>
        <w:t xml:space="preserve">t is important to set the Corporate Parenting principles in the context of our wider priorities for the work we do with children and families.   </w:t>
      </w:r>
    </w:p>
    <w:p w:rsidR="006209C5" w:rsidP="005C7B8D" w:rsidRDefault="006209C5" w14:paraId="5FA8B1DE" w14:textId="77777777">
      <w:pPr>
        <w:jc w:val="center"/>
        <w:rPr>
          <w:rFonts w:ascii="Arial" w:hAnsi="Arial" w:cs="Arial"/>
          <w:color w:val="92D050"/>
          <w:sz w:val="32"/>
          <w:szCs w:val="32"/>
        </w:rPr>
      </w:pPr>
    </w:p>
    <w:p w:rsidR="006209C5" w:rsidP="005C7B8D" w:rsidRDefault="006209C5" w14:paraId="65BC6843" w14:textId="77777777">
      <w:pPr>
        <w:jc w:val="center"/>
        <w:rPr>
          <w:rFonts w:ascii="Arial" w:hAnsi="Arial" w:cs="Arial"/>
          <w:color w:val="92D050"/>
          <w:sz w:val="32"/>
          <w:szCs w:val="32"/>
        </w:rPr>
      </w:pPr>
    </w:p>
    <w:p w:rsidR="006209C5" w:rsidP="00816695" w:rsidRDefault="006209C5" w14:paraId="07F8D1A6" w14:textId="77777777">
      <w:pPr>
        <w:rPr>
          <w:rFonts w:ascii="Arial" w:hAnsi="Arial" w:cs="Arial"/>
          <w:color w:val="92D050"/>
          <w:sz w:val="32"/>
          <w:szCs w:val="32"/>
        </w:rPr>
      </w:pPr>
    </w:p>
    <w:p w:rsidR="00816695" w:rsidP="00816695" w:rsidRDefault="00816695" w14:paraId="6F8F71B8" w14:textId="77777777">
      <w:pPr>
        <w:rPr>
          <w:rFonts w:ascii="Arial" w:hAnsi="Arial" w:cs="Arial"/>
          <w:color w:val="92D050"/>
          <w:sz w:val="32"/>
          <w:szCs w:val="32"/>
        </w:rPr>
      </w:pPr>
    </w:p>
    <w:p w:rsidR="004B3ED5" w:rsidP="001C20B5" w:rsidRDefault="004B3ED5" w14:paraId="7BC1EEF1" w14:textId="6CFECE2D">
      <w:pPr>
        <w:spacing w:after="0" w:line="276" w:lineRule="auto"/>
        <w:jc w:val="center"/>
        <w:rPr>
          <w:rFonts w:ascii="Arial" w:hAnsi="Arial" w:eastAsia="Calibri" w:cs="Arial"/>
          <w:b/>
          <w:bCs/>
          <w:color w:val="A9C215"/>
          <w:sz w:val="48"/>
          <w:szCs w:val="48"/>
        </w:rPr>
      </w:pPr>
      <w:r>
        <w:rPr>
          <w:rFonts w:ascii="Times New Roman" w:hAnsi="Times New Roman"/>
          <w:noProof/>
          <w:sz w:val="24"/>
          <w:szCs w:val="24"/>
        </w:rPr>
        <w:lastRenderedPageBreak/>
        <mc:AlternateContent>
          <mc:Choice Requires="wps">
            <w:drawing>
              <wp:anchor distT="36576" distB="36576" distL="36576" distR="36576" simplePos="0" relativeHeight="251718656" behindDoc="0" locked="0" layoutInCell="1" allowOverlap="1" wp14:editId="1A8AD9F5" wp14:anchorId="554E84E0">
                <wp:simplePos x="0" y="0"/>
                <wp:positionH relativeFrom="page">
                  <wp:posOffset>7620</wp:posOffset>
                </wp:positionH>
                <wp:positionV relativeFrom="paragraph">
                  <wp:posOffset>-697230</wp:posOffset>
                </wp:positionV>
                <wp:extent cx="7536180" cy="990600"/>
                <wp:effectExtent l="0" t="0" r="762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6180" cy="990600"/>
                        </a:xfrm>
                        <a:prstGeom prst="rect">
                          <a:avLst/>
                        </a:prstGeom>
                        <a:solidFill>
                          <a:srgbClr val="BED600"/>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4B3ED5" w:rsidP="004B3ED5" w:rsidRDefault="004B3ED5" w14:paraId="5F45BEFA" w14:textId="77777777">
                            <w:pPr>
                              <w:spacing w:after="0" w:line="276" w:lineRule="auto"/>
                              <w:jc w:val="center"/>
                              <w:rPr>
                                <w:rFonts w:ascii="Arial" w:hAnsi="Arial" w:eastAsia="Calibri" w:cs="Arial"/>
                                <w:b/>
                                <w:bCs/>
                                <w:color w:val="A9C215"/>
                                <w:sz w:val="48"/>
                                <w:szCs w:val="48"/>
                              </w:rPr>
                            </w:pPr>
                          </w:p>
                          <w:p w:rsidRPr="004B3ED5" w:rsidR="004B3ED5" w:rsidP="004B3ED5" w:rsidRDefault="004B3ED5" w14:paraId="0BFEF5B7" w14:textId="4F252693">
                            <w:pPr>
                              <w:spacing w:after="0" w:line="276" w:lineRule="auto"/>
                              <w:jc w:val="center"/>
                              <w:rPr>
                                <w:rFonts w:ascii="Arial" w:hAnsi="Arial" w:eastAsia="Calibri" w:cs="Arial"/>
                                <w:b/>
                                <w:bCs/>
                                <w:color w:val="FFFFFF" w:themeColor="background1"/>
                                <w:sz w:val="48"/>
                                <w:szCs w:val="48"/>
                              </w:rPr>
                            </w:pPr>
                            <w:r w:rsidRPr="004B3ED5">
                              <w:rPr>
                                <w:rFonts w:ascii="Arial" w:hAnsi="Arial" w:eastAsia="Calibri" w:cs="Arial"/>
                                <w:b/>
                                <w:bCs/>
                                <w:color w:val="FFFFFF" w:themeColor="background1"/>
                                <w:sz w:val="48"/>
                                <w:szCs w:val="48"/>
                              </w:rPr>
                              <w:t>Our Priorities</w:t>
                            </w:r>
                          </w:p>
                          <w:p w:rsidR="004B3ED5" w:rsidP="004B3ED5" w:rsidRDefault="004B3ED5" w14:paraId="1BDDED61" w14:textId="77777777">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6pt;margin-top:-54.9pt;width:593.4pt;height:78pt;z-index:251718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fillcolor="#bed600" stroked="f" strokecolor="#666366" strokeweight="2pt" w14:anchorId="554E8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spBQIAAPsDAAAOAAAAZHJzL2Uyb0RvYy54bWysU8GO0zAQvSPxD5bvNGmr7e5GTVdLyyKk&#10;BVYsfIDjOImF4zFjt2n5esZO2y1wQ1wsjz3z/ObN8/Ju3xu2U+g12JJPJzlnykqotW1L/u3rw5sb&#10;znwQthYGrCr5QXl+t3r9ajm4Qs2gA1MrZARifTG4knchuCLLvOxUL/wEnLJ02QD2IlCIbVajGAi9&#10;N9kszxfZAFg7BKm8p9PNeMlXCb9plAyfm8arwEzJiVtIK6a1imu2WoqiReE6LY80xD+w6IW29OgZ&#10;aiOCYFvUf0H1WiJ4aMJEQp9B02ipUg/UzTT/o5vnTjiVeiFxvDvL5P8frPy0e0Km65LPOLOipxF9&#10;IdGEbY1i8yjP4HxBWc/uCWOD3j2C/O6ZhXVHWeoeEYZOiZpITWN+9ltBDDyVsmr4CDWhi22ApNS+&#10;wT4CkgZsnwZyOA9E7QOTdHh9NV9Mb2huku5ub/NFniaWieJU7dCH9wp6FjclR+Ke0MXu0YfIRhSn&#10;lMQejK4ftDEpwLZaG2Q7QeZ4+27zgu4v04yNyRZi2Yg4nqhkr+Mzpz5HvcK+2idRb04KVlAfSAWE&#10;0YH0Y2jTAf7kbCD3ldz/2ApUnJkPlpScL66uF2TXywAvg+oyEFYSVMkDZ+N2HUaLbx3qtqOXpkkU&#10;C/ekfqOTMJHxyOo4M3JY0uv4G6KFL+OU9fJnV78AAAD//wMAUEsDBBQABgAIAAAAIQDQzOiZ3QAA&#10;AAoBAAAPAAAAZHJzL2Rvd25yZXYueG1sTI9BS8QwEIXvgv8hjOBtN22Rpdami4jrRRCsitdsM9uW&#10;TSa1SbvVX+/sSY+Pebz5vnK7OCtmHEPvSUG6TkAgNd701Cp4f9utchAhajLaekIF3xhgW11elLow&#10;/kSvONexFTxCodAKuhiHQsrQdOh0WPsBiW8HPzodOY6tNKM+8bizMkuSjXS6J/7Q6QEfOmyO9eQU&#10;/HyO9ZOZX/ArfEzP7lHaIcOdUtdXy/0diIhL/CvDGZ/RoWKmvZ/IBGE5Z1xUsEqTW1Y4F9I8Z7u9&#10;gptNBrIq5X+F6hcAAP//AwBQSwECLQAUAAYACAAAACEAtoM4kv4AAADhAQAAEwAAAAAAAAAAAAAA&#10;AAAAAAAAW0NvbnRlbnRfVHlwZXNdLnhtbFBLAQItABQABgAIAAAAIQA4/SH/1gAAAJQBAAALAAAA&#10;AAAAAAAAAAAAAC8BAABfcmVscy8ucmVsc1BLAQItABQABgAIAAAAIQAfxAspBQIAAPsDAAAOAAAA&#10;AAAAAAAAAAAAAC4CAABkcnMvZTJvRG9jLnhtbFBLAQItABQABgAIAAAAIQDQzOiZ3QAAAAoBAAAP&#10;AAAAAAAAAAAAAAAAAF8EAABkcnMvZG93bnJldi54bWxQSwUGAAAAAAQABADzAAAAaQUAAAAA&#10;">
                <v:shadow color="#666366"/>
                <v:textbox inset="2.88pt,2.88pt,2.88pt,2.88pt">
                  <w:txbxContent>
                    <w:p w:rsidR="004B3ED5" w:rsidP="004B3ED5" w:rsidRDefault="004B3ED5" w14:paraId="5F45BEFA" w14:textId="77777777">
                      <w:pPr>
                        <w:spacing w:after="0" w:line="276" w:lineRule="auto"/>
                        <w:jc w:val="center"/>
                        <w:rPr>
                          <w:rFonts w:ascii="Arial" w:hAnsi="Arial" w:eastAsia="Calibri" w:cs="Arial"/>
                          <w:b/>
                          <w:bCs/>
                          <w:color w:val="A9C215"/>
                          <w:sz w:val="48"/>
                          <w:szCs w:val="48"/>
                        </w:rPr>
                      </w:pPr>
                    </w:p>
                    <w:p w:rsidRPr="004B3ED5" w:rsidR="004B3ED5" w:rsidP="004B3ED5" w:rsidRDefault="004B3ED5" w14:paraId="0BFEF5B7" w14:textId="4F252693">
                      <w:pPr>
                        <w:spacing w:after="0" w:line="276" w:lineRule="auto"/>
                        <w:jc w:val="center"/>
                        <w:rPr>
                          <w:rFonts w:ascii="Arial" w:hAnsi="Arial" w:eastAsia="Calibri" w:cs="Arial"/>
                          <w:b/>
                          <w:bCs/>
                          <w:color w:val="FFFFFF" w:themeColor="background1"/>
                          <w:sz w:val="48"/>
                          <w:szCs w:val="48"/>
                        </w:rPr>
                      </w:pPr>
                      <w:r w:rsidRPr="004B3ED5">
                        <w:rPr>
                          <w:rFonts w:ascii="Arial" w:hAnsi="Arial" w:eastAsia="Calibri" w:cs="Arial"/>
                          <w:b/>
                          <w:bCs/>
                          <w:color w:val="FFFFFF" w:themeColor="background1"/>
                          <w:sz w:val="48"/>
                          <w:szCs w:val="48"/>
                        </w:rPr>
                        <w:t>Our Priorities</w:t>
                      </w:r>
                    </w:p>
                    <w:p w:rsidR="004B3ED5" w:rsidP="004B3ED5" w:rsidRDefault="004B3ED5" w14:paraId="1BDDED61" w14:textId="77777777">
                      <w:pPr>
                        <w:jc w:val="center"/>
                      </w:pPr>
                    </w:p>
                  </w:txbxContent>
                </v:textbox>
                <w10:wrap anchorx="page"/>
              </v:rect>
            </w:pict>
          </mc:Fallback>
        </mc:AlternateContent>
      </w:r>
      <w:r>
        <w:rPr>
          <w:rFonts w:ascii="Times New Roman" w:hAnsi="Times New Roman"/>
          <w:noProof/>
          <w:sz w:val="24"/>
          <w:szCs w:val="24"/>
        </w:rPr>
        <w:drawing>
          <wp:anchor distT="36576" distB="36576" distL="36576" distR="36576" simplePos="0" relativeHeight="251720704" behindDoc="0" locked="0" layoutInCell="1" allowOverlap="1" wp14:editId="73B5DB7E" wp14:anchorId="49EC275F">
            <wp:simplePos x="0" y="0"/>
            <wp:positionH relativeFrom="column">
              <wp:posOffset>-567690</wp:posOffset>
            </wp:positionH>
            <wp:positionV relativeFrom="paragraph">
              <wp:posOffset>-666750</wp:posOffset>
            </wp:positionV>
            <wp:extent cx="978535" cy="937260"/>
            <wp:effectExtent l="0" t="0" r="0" b="0"/>
            <wp:wrapNone/>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8535" cy="937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Pr="006209C5" w:rsidR="006209C5" w:rsidP="00816695" w:rsidRDefault="006209C5" w14:paraId="684D1A92" w14:textId="15FF3C44">
      <w:pPr>
        <w:spacing w:after="0" w:line="276" w:lineRule="auto"/>
        <w:jc w:val="both"/>
        <w:rPr>
          <w:rFonts w:ascii="Arial" w:hAnsi="Arial" w:eastAsia="Calibri" w:cs="Arial"/>
          <w:b/>
          <w:color w:val="A9C215"/>
          <w:sz w:val="32"/>
          <w:szCs w:val="32"/>
        </w:rPr>
      </w:pPr>
      <w:r w:rsidRPr="006209C5">
        <w:rPr>
          <w:rFonts w:ascii="Arial" w:hAnsi="Arial" w:eastAsia="Calibri" w:cs="Arial"/>
          <w:b/>
          <w:color w:val="A9C215"/>
          <w:sz w:val="32"/>
          <w:szCs w:val="32"/>
        </w:rPr>
        <w:t xml:space="preserve">1. </w:t>
      </w:r>
      <w:r w:rsidRPr="00044A0F" w:rsidR="00044A0F">
        <w:rPr>
          <w:rFonts w:ascii="Arial" w:hAnsi="Arial" w:eastAsia="Calibri" w:cs="Arial"/>
          <w:b/>
          <w:color w:val="A9C215"/>
          <w:sz w:val="32"/>
          <w:szCs w:val="32"/>
        </w:rPr>
        <w:t>We will focus on outcomes and aspirations for children</w:t>
      </w:r>
    </w:p>
    <w:p w:rsidRPr="00044A0F" w:rsidR="00044A0F" w:rsidP="00044A0F" w:rsidRDefault="00044A0F" w14:paraId="5D006A25"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ensure the right children get the right support at the right time, supported by services that are responsive to children’s needs</w:t>
      </w:r>
    </w:p>
    <w:p w:rsidRPr="00044A0F" w:rsidR="00044A0F" w:rsidP="00044A0F" w:rsidRDefault="00044A0F" w14:paraId="73F5015A"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listen to and hear the voices of children and families who use our services and use their feedback to shape services with us</w:t>
      </w:r>
    </w:p>
    <w:p w:rsidRPr="00044A0F" w:rsidR="00044A0F" w:rsidP="00044A0F" w:rsidRDefault="00044A0F" w14:paraId="1941D9D3"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 xml:space="preserve">We will understand the lived experience of every child / young person and ensure our work is responsive to their background, personal </w:t>
      </w:r>
      <w:proofErr w:type="gramStart"/>
      <w:r w:rsidRPr="00044A0F">
        <w:rPr>
          <w:rFonts w:ascii="Arial" w:hAnsi="Arial" w:eastAsia="Calibri" w:cs="Arial"/>
          <w:color w:val="3D3938"/>
          <w:sz w:val="24"/>
          <w:szCs w:val="24"/>
        </w:rPr>
        <w:t>characteristics</w:t>
      </w:r>
      <w:proofErr w:type="gramEnd"/>
      <w:r w:rsidRPr="00044A0F">
        <w:rPr>
          <w:rFonts w:ascii="Arial" w:hAnsi="Arial" w:eastAsia="Calibri" w:cs="Arial"/>
          <w:color w:val="3D3938"/>
          <w:sz w:val="24"/>
          <w:szCs w:val="24"/>
        </w:rPr>
        <w:t xml:space="preserve"> and circumstances </w:t>
      </w:r>
    </w:p>
    <w:p w:rsidR="006209C5" w:rsidP="00044A0F" w:rsidRDefault="00044A0F" w14:paraId="152BCAB2" w14:textId="0E4E3E82">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work with families to build resilience and help them help themselves</w:t>
      </w:r>
    </w:p>
    <w:p w:rsidRPr="006209C5" w:rsidR="00816695" w:rsidP="00816695" w:rsidRDefault="00816695" w14:paraId="4C0BD7A5" w14:textId="77777777">
      <w:pPr>
        <w:spacing w:after="0" w:line="276" w:lineRule="auto"/>
        <w:jc w:val="both"/>
        <w:rPr>
          <w:rFonts w:ascii="Arial" w:hAnsi="Arial" w:eastAsia="Calibri" w:cs="Arial"/>
          <w:color w:val="3D3938"/>
          <w:sz w:val="24"/>
          <w:szCs w:val="24"/>
        </w:rPr>
      </w:pPr>
    </w:p>
    <w:p w:rsidRPr="004B3ED5" w:rsidR="006209C5" w:rsidP="00816695" w:rsidRDefault="006209C5" w14:paraId="7D5CABA1" w14:textId="6FFE0949">
      <w:pPr>
        <w:spacing w:after="0" w:line="276" w:lineRule="auto"/>
        <w:jc w:val="both"/>
        <w:rPr>
          <w:rFonts w:ascii="Arial" w:hAnsi="Arial" w:eastAsia="Calibri" w:cs="Arial"/>
          <w:b/>
          <w:color w:val="D501A8"/>
          <w:sz w:val="32"/>
          <w:szCs w:val="32"/>
        </w:rPr>
      </w:pPr>
      <w:r w:rsidRPr="004B3ED5">
        <w:rPr>
          <w:rFonts w:ascii="Arial" w:hAnsi="Arial" w:eastAsia="Calibri" w:cs="Arial"/>
          <w:b/>
          <w:color w:val="D501A8"/>
          <w:sz w:val="32"/>
          <w:szCs w:val="32"/>
        </w:rPr>
        <w:t xml:space="preserve">2. </w:t>
      </w:r>
      <w:r w:rsidRPr="004B3ED5" w:rsidR="00044A0F">
        <w:rPr>
          <w:rFonts w:ascii="Arial" w:hAnsi="Arial" w:eastAsia="Calibri" w:cs="Arial"/>
          <w:b/>
          <w:color w:val="D501A8"/>
          <w:sz w:val="32"/>
          <w:szCs w:val="32"/>
        </w:rPr>
        <w:t>We will continually develop and transform the service</w:t>
      </w:r>
    </w:p>
    <w:p w:rsidRPr="00044A0F" w:rsidR="00044A0F" w:rsidP="00044A0F" w:rsidRDefault="00044A0F" w14:paraId="2969FDBE"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work to transform our services and improve outcomes for children and reflect our diverse community</w:t>
      </w:r>
    </w:p>
    <w:p w:rsidRPr="00044A0F" w:rsidR="00044A0F" w:rsidP="00044A0F" w:rsidRDefault="00044A0F" w14:paraId="62382263"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progress our improvement and service development plans and evidence the impact this is having for children and families</w:t>
      </w:r>
    </w:p>
    <w:p w:rsidRPr="00044A0F" w:rsidR="00044A0F" w:rsidP="00044A0F" w:rsidRDefault="00044A0F" w14:paraId="1E8C0AEE"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work with wider partnerships and the D2N2 network to identify and develop opportunities</w:t>
      </w:r>
    </w:p>
    <w:p w:rsidR="006209C5" w:rsidP="00044A0F" w:rsidRDefault="00044A0F" w14:paraId="15DBBCFE" w14:textId="7D8C1391">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review and transform our Early Help offer to ensure children and families get the right support when they need it and that these are engaging, accessible and reflective of our diverse communities</w:t>
      </w:r>
    </w:p>
    <w:p w:rsidRPr="006209C5" w:rsidR="00816695" w:rsidP="00816695" w:rsidRDefault="00816695" w14:paraId="29EE227C" w14:textId="77777777">
      <w:pPr>
        <w:spacing w:after="0" w:line="276" w:lineRule="auto"/>
        <w:jc w:val="both"/>
        <w:rPr>
          <w:rFonts w:ascii="Arial" w:hAnsi="Arial" w:eastAsia="Calibri" w:cs="Arial"/>
          <w:color w:val="3D3938"/>
          <w:sz w:val="24"/>
          <w:szCs w:val="24"/>
        </w:rPr>
      </w:pPr>
    </w:p>
    <w:p w:rsidRPr="004B3ED5" w:rsidR="006209C5" w:rsidP="00816695" w:rsidRDefault="006209C5" w14:paraId="2FADAA17" w14:textId="7DEF9B5F">
      <w:pPr>
        <w:spacing w:after="0" w:line="276" w:lineRule="auto"/>
        <w:jc w:val="both"/>
        <w:rPr>
          <w:rFonts w:ascii="Arial" w:hAnsi="Arial" w:eastAsia="Calibri" w:cs="Arial"/>
          <w:b/>
          <w:color w:val="5B9BD5" w:themeColor="accent1"/>
          <w:sz w:val="32"/>
          <w:szCs w:val="32"/>
        </w:rPr>
      </w:pPr>
      <w:r w:rsidRPr="004B3ED5">
        <w:rPr>
          <w:rFonts w:ascii="Arial" w:hAnsi="Arial" w:eastAsia="Calibri" w:cs="Arial"/>
          <w:b/>
          <w:color w:val="5B9BD5" w:themeColor="accent1"/>
          <w:sz w:val="32"/>
          <w:szCs w:val="32"/>
        </w:rPr>
        <w:t xml:space="preserve">3. </w:t>
      </w:r>
      <w:r w:rsidRPr="004B3ED5" w:rsidR="00044A0F">
        <w:rPr>
          <w:rFonts w:ascii="Arial" w:hAnsi="Arial" w:eastAsia="Calibri" w:cs="Arial"/>
          <w:b/>
          <w:color w:val="5B9BD5" w:themeColor="accent1"/>
          <w:sz w:val="32"/>
          <w:szCs w:val="32"/>
        </w:rPr>
        <w:t>We will value every colleague as an expert in their role</w:t>
      </w:r>
    </w:p>
    <w:p w:rsidRPr="00044A0F" w:rsidR="00044A0F" w:rsidP="00044A0F" w:rsidRDefault="00044A0F" w14:paraId="206C1F92"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 xml:space="preserve">We will develop and launch a learning academy to offer a range of learning, </w:t>
      </w:r>
      <w:proofErr w:type="gramStart"/>
      <w:r w:rsidRPr="00044A0F">
        <w:rPr>
          <w:rFonts w:ascii="Arial" w:hAnsi="Arial" w:eastAsia="Calibri" w:cs="Arial"/>
          <w:color w:val="3D3938"/>
          <w:sz w:val="24"/>
          <w:szCs w:val="24"/>
        </w:rPr>
        <w:t>development</w:t>
      </w:r>
      <w:proofErr w:type="gramEnd"/>
      <w:r w:rsidRPr="00044A0F">
        <w:rPr>
          <w:rFonts w:ascii="Arial" w:hAnsi="Arial" w:eastAsia="Calibri" w:cs="Arial"/>
          <w:color w:val="3D3938"/>
          <w:sz w:val="24"/>
          <w:szCs w:val="24"/>
        </w:rPr>
        <w:t xml:space="preserve"> and career development opportunities</w:t>
      </w:r>
    </w:p>
    <w:p w:rsidRPr="00044A0F" w:rsidR="00044A0F" w:rsidP="00044A0F" w:rsidRDefault="00044A0F" w14:paraId="6F03EED1"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 xml:space="preserve">We will continue to develop a culture of high support, high challenge and respect for individual skills, </w:t>
      </w:r>
      <w:proofErr w:type="gramStart"/>
      <w:r w:rsidRPr="00044A0F">
        <w:rPr>
          <w:rFonts w:ascii="Arial" w:hAnsi="Arial" w:eastAsia="Calibri" w:cs="Arial"/>
          <w:color w:val="3D3938"/>
          <w:sz w:val="24"/>
          <w:szCs w:val="24"/>
        </w:rPr>
        <w:t>experience</w:t>
      </w:r>
      <w:proofErr w:type="gramEnd"/>
      <w:r w:rsidRPr="00044A0F">
        <w:rPr>
          <w:rFonts w:ascii="Arial" w:hAnsi="Arial" w:eastAsia="Calibri" w:cs="Arial"/>
          <w:color w:val="3D3938"/>
          <w:sz w:val="24"/>
          <w:szCs w:val="24"/>
        </w:rPr>
        <w:t xml:space="preserve"> and differences</w:t>
      </w:r>
    </w:p>
    <w:p w:rsidRPr="00044A0F" w:rsidR="00044A0F" w:rsidP="00044A0F" w:rsidRDefault="00044A0F" w14:paraId="04EDAC69"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continue to identify ways to support our workforce and create safe spaces for reflection</w:t>
      </w:r>
    </w:p>
    <w:p w:rsidR="00044A0F" w:rsidP="00044A0F" w:rsidRDefault="00044A0F" w14:paraId="5C596B1C"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 xml:space="preserve">We will support and enable each other to work with high levels of professional judgement, </w:t>
      </w:r>
      <w:proofErr w:type="gramStart"/>
      <w:r w:rsidRPr="00044A0F">
        <w:rPr>
          <w:rFonts w:ascii="Arial" w:hAnsi="Arial" w:eastAsia="Calibri" w:cs="Arial"/>
          <w:color w:val="3D3938"/>
          <w:sz w:val="24"/>
          <w:szCs w:val="24"/>
        </w:rPr>
        <w:t>accountability</w:t>
      </w:r>
      <w:proofErr w:type="gramEnd"/>
      <w:r w:rsidRPr="00044A0F">
        <w:rPr>
          <w:rFonts w:ascii="Arial" w:hAnsi="Arial" w:eastAsia="Calibri" w:cs="Arial"/>
          <w:color w:val="3D3938"/>
          <w:sz w:val="24"/>
          <w:szCs w:val="24"/>
        </w:rPr>
        <w:t xml:space="preserve"> and creativity</w:t>
      </w:r>
    </w:p>
    <w:p w:rsidR="00044A0F" w:rsidP="00044A0F" w:rsidRDefault="00044A0F" w14:paraId="56B89B8A" w14:textId="77777777">
      <w:pPr>
        <w:spacing w:after="0" w:line="276" w:lineRule="auto"/>
        <w:jc w:val="both"/>
        <w:rPr>
          <w:rFonts w:ascii="Arial" w:hAnsi="Arial" w:eastAsia="Calibri" w:cs="Arial"/>
          <w:color w:val="3D3938"/>
          <w:sz w:val="24"/>
          <w:szCs w:val="24"/>
        </w:rPr>
      </w:pPr>
    </w:p>
    <w:p w:rsidRPr="004B3ED5" w:rsidR="006209C5" w:rsidP="00044A0F" w:rsidRDefault="006209C5" w14:paraId="11E2389D" w14:textId="46467938">
      <w:pPr>
        <w:spacing w:after="0" w:line="276" w:lineRule="auto"/>
        <w:jc w:val="both"/>
        <w:rPr>
          <w:rFonts w:ascii="Arial" w:hAnsi="Arial" w:eastAsia="Calibri" w:cs="Arial"/>
          <w:b/>
          <w:color w:val="FFC000"/>
          <w:sz w:val="32"/>
          <w:szCs w:val="32"/>
        </w:rPr>
      </w:pPr>
      <w:r w:rsidRPr="004B3ED5">
        <w:rPr>
          <w:rFonts w:ascii="Arial" w:hAnsi="Arial" w:eastAsia="Calibri" w:cs="Arial"/>
          <w:b/>
          <w:color w:val="FFC000"/>
          <w:sz w:val="32"/>
          <w:szCs w:val="32"/>
        </w:rPr>
        <w:t xml:space="preserve">4. </w:t>
      </w:r>
      <w:r w:rsidRPr="004B3ED5" w:rsidR="00044A0F">
        <w:rPr>
          <w:rFonts w:ascii="Arial" w:hAnsi="Arial" w:eastAsia="Calibri" w:cs="Arial"/>
          <w:b/>
          <w:color w:val="FFC000"/>
          <w:sz w:val="32"/>
          <w:szCs w:val="32"/>
        </w:rPr>
        <w:t>We will work in collaboration and partnership to deliver improved outcomes for children</w:t>
      </w:r>
    </w:p>
    <w:p w:rsidRPr="00044A0F" w:rsidR="00044A0F" w:rsidP="00044A0F" w:rsidRDefault="00044A0F" w14:paraId="1052C8D4"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Work with our partners and colleagues to develop their understanding and the importance of seeking consent from families to access appropriate services and ongoing intervention</w:t>
      </w:r>
    </w:p>
    <w:p w:rsidRPr="00044A0F" w:rsidR="00044A0F" w:rsidP="00044A0F" w:rsidRDefault="00044A0F" w14:paraId="52EF2061"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Work with partners to improve support and the offer for all children within our services, which reflects their needs and individual circumstances</w:t>
      </w:r>
    </w:p>
    <w:p w:rsidRPr="00044A0F" w:rsidR="00044A0F" w:rsidP="00044A0F" w:rsidRDefault="00044A0F" w14:paraId="3ABA03A4"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Collaborate with our statutory and community and voluntary sector partners, wider council departments and the D2N2 partnership to increase opportunities</w:t>
      </w:r>
    </w:p>
    <w:p w:rsidRPr="00044A0F" w:rsidR="00044A0F" w:rsidP="00044A0F" w:rsidRDefault="00044A0F" w14:paraId="0D2A7702"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Work with partners and communities to create a cohesive Early Help and wider partnership offer that engages with, is reflective of and accessible to our diverse communities</w:t>
      </w:r>
    </w:p>
    <w:p w:rsidR="006209C5" w:rsidP="00044A0F" w:rsidRDefault="00044A0F" w14:paraId="429BB447" w14:textId="4264E2E8">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Develop our relationships with universities to attract a range of graduates to the workforce</w:t>
      </w:r>
    </w:p>
    <w:p w:rsidR="004B3ED5" w:rsidP="001C20B5" w:rsidRDefault="004B3ED5" w14:paraId="0256FBF3" w14:textId="02DC8B9C">
      <w:pPr>
        <w:spacing w:after="50"/>
        <w:jc w:val="center"/>
        <w:rPr>
          <w:rFonts w:ascii="Arial" w:hAnsi="Arial" w:eastAsia="Arial" w:cs="Arial"/>
          <w:b/>
          <w:color w:val="A9C215"/>
          <w:sz w:val="48"/>
          <w:szCs w:val="48"/>
          <w:lang w:eastAsia="en-GB"/>
        </w:rPr>
      </w:pPr>
      <w:r>
        <w:rPr>
          <w:rFonts w:ascii="Times New Roman" w:hAnsi="Times New Roman"/>
          <w:noProof/>
          <w:sz w:val="24"/>
          <w:szCs w:val="24"/>
        </w:rPr>
        <w:lastRenderedPageBreak/>
        <mc:AlternateContent>
          <mc:Choice Requires="wps">
            <w:drawing>
              <wp:anchor distT="36576" distB="36576" distL="36576" distR="36576" simplePos="0" relativeHeight="251722752" behindDoc="0" locked="0" layoutInCell="1" allowOverlap="1" wp14:editId="7731E524" wp14:anchorId="5F3DA727">
                <wp:simplePos x="0" y="0"/>
                <wp:positionH relativeFrom="page">
                  <wp:align>right</wp:align>
                </wp:positionH>
                <wp:positionV relativeFrom="paragraph">
                  <wp:posOffset>-689610</wp:posOffset>
                </wp:positionV>
                <wp:extent cx="7559040" cy="1127760"/>
                <wp:effectExtent l="0" t="0" r="3810" b="0"/>
                <wp:wrapNone/>
                <wp:docPr id="20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127760"/>
                        </a:xfrm>
                        <a:prstGeom prst="rect">
                          <a:avLst/>
                        </a:prstGeom>
                        <a:solidFill>
                          <a:srgbClr val="D405BA"/>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4B3ED5" w:rsidP="004B3ED5" w:rsidRDefault="004B3ED5" w14:paraId="7A42F26A" w14:textId="77777777">
                            <w:pPr>
                              <w:spacing w:after="50"/>
                              <w:jc w:val="center"/>
                              <w:rPr>
                                <w:rFonts w:ascii="Arial" w:hAnsi="Arial" w:eastAsia="Arial" w:cs="Arial"/>
                                <w:b/>
                                <w:color w:val="A9C215"/>
                                <w:sz w:val="48"/>
                                <w:szCs w:val="48"/>
                                <w:lang w:eastAsia="en-GB"/>
                              </w:rPr>
                            </w:pPr>
                          </w:p>
                          <w:p w:rsidRPr="004B3ED5" w:rsidR="004B3ED5" w:rsidP="004B3ED5" w:rsidRDefault="004B3ED5" w14:paraId="7DA1266A" w14:textId="32A4E070">
                            <w:pPr>
                              <w:spacing w:after="50"/>
                              <w:jc w:val="center"/>
                              <w:rPr>
                                <w:rFonts w:ascii="Arial" w:hAnsi="Arial" w:eastAsia="Arial" w:cs="Arial"/>
                                <w:b/>
                                <w:color w:val="FFFFFF" w:themeColor="background1"/>
                                <w:sz w:val="48"/>
                                <w:szCs w:val="48"/>
                                <w:lang w:eastAsia="en-GB"/>
                              </w:rPr>
                            </w:pPr>
                            <w:r w:rsidRPr="004B3ED5">
                              <w:rPr>
                                <w:rFonts w:ascii="Arial" w:hAnsi="Arial" w:eastAsia="Arial" w:cs="Arial"/>
                                <w:b/>
                                <w:color w:val="FFFFFF" w:themeColor="background1"/>
                                <w:sz w:val="48"/>
                                <w:szCs w:val="48"/>
                                <w:lang w:eastAsia="en-GB"/>
                              </w:rPr>
                              <w:t>Our Promises</w:t>
                            </w:r>
                          </w:p>
                          <w:p w:rsidR="004B3ED5" w:rsidP="004B3ED5" w:rsidRDefault="004B3ED5" w14:paraId="4C9BF9ED" w14:textId="77777777">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544pt;margin-top:-54.3pt;width:595.2pt;height:88.8pt;z-index:251722752;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fillcolor="#d405ba" stroked="f" strokecolor="#666366" strokeweight="2pt" w14:anchorId="5F3DA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l5CwIAAP8DAAAOAAAAZHJzL2Uyb0RvYy54bWysU8GO0zAQvSPxD5bvNGl327JR01VptQhp&#10;gRULH+A4TmLheMzYbVK+fidOWwrcEBfLY888v3nzvLrvW8MOCr0Gm/PpJOVMWQmltnXOv319ePOW&#10;Mx+ELYUBq3J+VJ7fr1+/WnUuUzNowJQKGYFYn3Uu500ILksSLxvVCj8BpyxdVoCtCBRinZQoOkJv&#10;TTJL00XSAZYOQSrv6XQ3XvJ1xK8qJcPnqvIqMJNz4hbiinEthjVZr0RWo3CNlica4h9YtEJbevQC&#10;tRNBsD3qv6BaLRE8VGEioU2gqrRUsQfqZpr+0c1zI5yKvZA43l1k8v8PVn46PCHTZc5n6Q0JZEVL&#10;U/pCuglbG8Vmg0Kd8xklPrsnHHr07hHkd88sbBvKUhtE6BolSuI1HfKT3wqGwFMpK7qPUBK62AeI&#10;YvUVtgMgycD6OJPjZSaqD0zS4XI+v0tviZmku+l0tlwu4tQSkZ3LHfrwXkHLhk3OkchHeHF49GGg&#10;I7JzSqQPRpcP2pgYYF1sDbKDIIPsbtP5u03sgLq8TjN2SLYwlI2I44mKFjs9c250FCz0RR+FvTtL&#10;WEB5JBkQRhfSr6FNA/iTs44cmHP/Yy9QcWY+WJLyZjFfLsiy1wFeB8V1IKwkqJwHzsbtNow23zvU&#10;dUMvTaMoFjYkf6WjMAPjkdVpaOSyqNfpRww2vo5j1q9/u34BAAD//wMAUEsDBBQABgAIAAAAIQDX&#10;oVDa3gAAAAkBAAAPAAAAZHJzL2Rvd25yZXYueG1sTI9Ra8IwFIXfB/6HcIW9adIhRbumMgaOwWBD&#10;Hew1ba5taXJTmqjx3y8+bY+HczjnO+U2WsMuOPnekYRsKYAhNU731Er4Pu4Wa2A+KNLKOEIJN/Sw&#10;rWYPpSq0u9IeL4fQslRCvlASuhDGgnPfdGiVX7oRKXknN1kVkpxarid1TeXW8Cchcm5VT2mhUyO+&#10;dtgMh7OVELO4evuK+8/34Wdnb8HUp+PwIeXjPL48AwsYw18Y7vgJHarEVLszac+MhHQkSFhkYp0D&#10;u/vZRqyA1RLyjQBelfz/g+oXAAD//wMAUEsBAi0AFAAGAAgAAAAhALaDOJL+AAAA4QEAABMAAAAA&#10;AAAAAAAAAAAAAAAAAFtDb250ZW50X1R5cGVzXS54bWxQSwECLQAUAAYACAAAACEAOP0h/9YAAACU&#10;AQAACwAAAAAAAAAAAAAAAAAvAQAAX3JlbHMvLnJlbHNQSwECLQAUAAYACAAAACEAO75ZeQsCAAD/&#10;AwAADgAAAAAAAAAAAAAAAAAuAgAAZHJzL2Uyb0RvYy54bWxQSwECLQAUAAYACAAAACEA16FQ2t4A&#10;AAAJAQAADwAAAAAAAAAAAAAAAABlBAAAZHJzL2Rvd25yZXYueG1sUEsFBgAAAAAEAAQA8wAAAHAF&#10;AAAAAA==&#10;">
                <v:shadow color="#666366"/>
                <v:textbox inset="2.88pt,2.88pt,2.88pt,2.88pt">
                  <w:txbxContent>
                    <w:p w:rsidR="004B3ED5" w:rsidP="004B3ED5" w:rsidRDefault="004B3ED5" w14:paraId="7A42F26A" w14:textId="77777777">
                      <w:pPr>
                        <w:spacing w:after="50"/>
                        <w:jc w:val="center"/>
                        <w:rPr>
                          <w:rFonts w:ascii="Arial" w:hAnsi="Arial" w:eastAsia="Arial" w:cs="Arial"/>
                          <w:b/>
                          <w:color w:val="A9C215"/>
                          <w:sz w:val="48"/>
                          <w:szCs w:val="48"/>
                          <w:lang w:eastAsia="en-GB"/>
                        </w:rPr>
                      </w:pPr>
                    </w:p>
                    <w:p w:rsidRPr="004B3ED5" w:rsidR="004B3ED5" w:rsidP="004B3ED5" w:rsidRDefault="004B3ED5" w14:paraId="7DA1266A" w14:textId="32A4E070">
                      <w:pPr>
                        <w:spacing w:after="50"/>
                        <w:jc w:val="center"/>
                        <w:rPr>
                          <w:rFonts w:ascii="Arial" w:hAnsi="Arial" w:eastAsia="Arial" w:cs="Arial"/>
                          <w:b/>
                          <w:color w:val="FFFFFF" w:themeColor="background1"/>
                          <w:sz w:val="48"/>
                          <w:szCs w:val="48"/>
                          <w:lang w:eastAsia="en-GB"/>
                        </w:rPr>
                      </w:pPr>
                      <w:r w:rsidRPr="004B3ED5">
                        <w:rPr>
                          <w:rFonts w:ascii="Arial" w:hAnsi="Arial" w:eastAsia="Arial" w:cs="Arial"/>
                          <w:b/>
                          <w:color w:val="FFFFFF" w:themeColor="background1"/>
                          <w:sz w:val="48"/>
                          <w:szCs w:val="48"/>
                          <w:lang w:eastAsia="en-GB"/>
                        </w:rPr>
                        <w:t>Our Promises</w:t>
                      </w:r>
                    </w:p>
                    <w:p w:rsidR="004B3ED5" w:rsidP="004B3ED5" w:rsidRDefault="004B3ED5" w14:paraId="4C9BF9ED" w14:textId="77777777">
                      <w:pPr>
                        <w:jc w:val="center"/>
                      </w:pPr>
                    </w:p>
                  </w:txbxContent>
                </v:textbox>
                <w10:wrap anchorx="page"/>
              </v:rect>
            </w:pict>
          </mc:Fallback>
        </mc:AlternateContent>
      </w:r>
      <w:r>
        <w:rPr>
          <w:rFonts w:ascii="Times New Roman" w:hAnsi="Times New Roman"/>
          <w:noProof/>
          <w:sz w:val="24"/>
          <w:szCs w:val="24"/>
        </w:rPr>
        <w:drawing>
          <wp:anchor distT="36576" distB="36576" distL="36576" distR="36576" simplePos="0" relativeHeight="251724800" behindDoc="0" locked="0" layoutInCell="1" allowOverlap="1" wp14:editId="3FC47E34" wp14:anchorId="62173E03">
            <wp:simplePos x="0" y="0"/>
            <wp:positionH relativeFrom="column">
              <wp:posOffset>-552450</wp:posOffset>
            </wp:positionH>
            <wp:positionV relativeFrom="paragraph">
              <wp:posOffset>-688340</wp:posOffset>
            </wp:positionV>
            <wp:extent cx="978535" cy="1043940"/>
            <wp:effectExtent l="0" t="0" r="0" b="3810"/>
            <wp:wrapNone/>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853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B3ED5" w:rsidP="001C20B5" w:rsidRDefault="004B3ED5" w14:paraId="17BE673D" w14:textId="1A86793D">
      <w:pPr>
        <w:spacing w:after="50"/>
        <w:jc w:val="center"/>
        <w:rPr>
          <w:rFonts w:ascii="Arial" w:hAnsi="Arial" w:eastAsia="Arial" w:cs="Arial"/>
          <w:b/>
          <w:color w:val="A9C215"/>
          <w:sz w:val="48"/>
          <w:szCs w:val="48"/>
          <w:lang w:eastAsia="en-GB"/>
        </w:rPr>
      </w:pPr>
    </w:p>
    <w:p w:rsidRPr="004B3ED5" w:rsidR="006209C5" w:rsidP="006209C5" w:rsidRDefault="006209C5" w14:paraId="74585112" w14:textId="77777777">
      <w:pPr>
        <w:spacing w:after="50"/>
        <w:rPr>
          <w:rFonts w:ascii="Arial" w:hAnsi="Arial" w:eastAsia="Calibri" w:cs="Arial"/>
          <w:color w:val="D501A8"/>
          <w:sz w:val="32"/>
          <w:szCs w:val="32"/>
        </w:rPr>
      </w:pPr>
      <w:r w:rsidRPr="004B3ED5">
        <w:rPr>
          <w:rFonts w:ascii="Arial" w:hAnsi="Arial" w:eastAsia="Arial" w:cs="Arial"/>
          <w:b/>
          <w:color w:val="D501A8"/>
          <w:sz w:val="32"/>
          <w:szCs w:val="28"/>
          <w:lang w:eastAsia="en-GB"/>
        </w:rPr>
        <w:t xml:space="preserve">To encourage children and young people to express their views, wishes </w:t>
      </w:r>
      <w:bookmarkStart w:name="_Hlk85447545" w:id="4"/>
      <w:r w:rsidRPr="004B3ED5">
        <w:rPr>
          <w:rFonts w:ascii="Arial" w:hAnsi="Arial" w:eastAsia="Arial" w:cs="Arial"/>
          <w:b/>
          <w:color w:val="D501A8"/>
          <w:sz w:val="32"/>
          <w:szCs w:val="28"/>
          <w:lang w:eastAsia="en-GB"/>
        </w:rPr>
        <w:t>and feelings.</w:t>
      </w:r>
      <w:bookmarkEnd w:id="4"/>
    </w:p>
    <w:p w:rsidRPr="006209C5" w:rsidR="006209C5" w:rsidP="006209C5" w:rsidRDefault="006209C5" w14:paraId="7B2B1AB8" w14:textId="77777777">
      <w:pPr>
        <w:spacing w:after="0"/>
        <w:rPr>
          <w:rFonts w:ascii="Arial" w:hAnsi="Arial" w:eastAsia="Arial" w:cs="Arial"/>
          <w:sz w:val="24"/>
          <w:lang w:eastAsia="en-GB"/>
        </w:rPr>
      </w:pPr>
    </w:p>
    <w:p w:rsidR="004B3ED5" w:rsidP="008C1CED" w:rsidRDefault="004B3ED5" w14:paraId="13B19E4D" w14:textId="6D963AB6">
      <w:pPr>
        <w:pStyle w:val="Default"/>
        <w:rPr>
          <w:b/>
          <w:bCs/>
        </w:rPr>
      </w:pPr>
      <w:r>
        <w:rPr>
          <w:b/>
          <w:bCs/>
          <w:noProof/>
        </w:rPr>
        <mc:AlternateContent>
          <mc:Choice Requires="wps">
            <w:drawing>
              <wp:anchor distT="0" distB="0" distL="114300" distR="114300" simplePos="0" relativeHeight="251725824" behindDoc="0" locked="0" layoutInCell="1" allowOverlap="1" wp14:editId="4F4E59AD" wp14:anchorId="37575626">
                <wp:simplePos x="0" y="0"/>
                <wp:positionH relativeFrom="margin">
                  <wp:align>left</wp:align>
                </wp:positionH>
                <wp:positionV relativeFrom="paragraph">
                  <wp:posOffset>59055</wp:posOffset>
                </wp:positionV>
                <wp:extent cx="6416040" cy="7528560"/>
                <wp:effectExtent l="19050" t="19050" r="41910" b="34290"/>
                <wp:wrapNone/>
                <wp:docPr id="2032" name="Rectangle 2032"/>
                <wp:cNvGraphicFramePr/>
                <a:graphic xmlns:a="http://schemas.openxmlformats.org/drawingml/2006/main">
                  <a:graphicData uri="http://schemas.microsoft.com/office/word/2010/wordprocessingShape">
                    <wps:wsp>
                      <wps:cNvSpPr/>
                      <wps:spPr>
                        <a:xfrm>
                          <a:off x="0" y="0"/>
                          <a:ext cx="6416040" cy="7528560"/>
                        </a:xfrm>
                        <a:prstGeom prst="rect">
                          <a:avLst/>
                        </a:prstGeom>
                        <a:solidFill>
                          <a:srgbClr val="FFCDFD"/>
                        </a:solidFill>
                        <a:ln w="57150">
                          <a:solidFill>
                            <a:srgbClr val="D501A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C1CED" w:rsidR="004B3ED5" w:rsidP="004B3ED5" w:rsidRDefault="004B3ED5" w14:paraId="020CA02C" w14:textId="77777777">
                            <w:pPr>
                              <w:pStyle w:val="Default"/>
                            </w:pPr>
                            <w:r w:rsidRPr="008C1CED">
                              <w:rPr>
                                <w:b/>
                                <w:bCs/>
                              </w:rPr>
                              <w:t xml:space="preserve">Children in Care and Care Leavers’ Have Your Say Survey </w:t>
                            </w:r>
                          </w:p>
                          <w:p w:rsidR="004B3ED5" w:rsidP="004B3ED5" w:rsidRDefault="004B3ED5" w14:paraId="39697AAC" w14:textId="77777777">
                            <w:pPr>
                              <w:pStyle w:val="Default"/>
                              <w:rPr>
                                <w:sz w:val="23"/>
                                <w:szCs w:val="23"/>
                              </w:rPr>
                            </w:pPr>
                          </w:p>
                          <w:p w:rsidRPr="008C1CED" w:rsidR="004B3ED5" w:rsidP="004B3ED5" w:rsidRDefault="004B3ED5" w14:paraId="1E93E54A" w14:textId="77777777">
                            <w:pPr>
                              <w:pStyle w:val="Default"/>
                            </w:pPr>
                            <w:r w:rsidRPr="008C1CED">
                              <w:t xml:space="preserve">Each year we circulate the Have Your Say Survey to </w:t>
                            </w:r>
                            <w:proofErr w:type="gramStart"/>
                            <w:r w:rsidRPr="008C1CED">
                              <w:t>all of</w:t>
                            </w:r>
                            <w:proofErr w:type="gramEnd"/>
                            <w:r w:rsidRPr="008C1CED">
                              <w:t xml:space="preserve"> our children in care and care leavers. Responses to the survey help us gauge how well we are performing against our priorities and the pledges laid out in the Children in Care and Care Leavers’ Charter. The survey can be accessed and completed online, while hard copies are also available if needed. These can be returned to us by a </w:t>
                            </w:r>
                            <w:proofErr w:type="spellStart"/>
                            <w:r w:rsidRPr="008C1CED">
                              <w:t>carer</w:t>
                            </w:r>
                            <w:proofErr w:type="spellEnd"/>
                            <w:r w:rsidRPr="008C1CED">
                              <w:t xml:space="preserve">, social </w:t>
                            </w:r>
                            <w:proofErr w:type="gramStart"/>
                            <w:r w:rsidRPr="008C1CED">
                              <w:t>worker</w:t>
                            </w:r>
                            <w:proofErr w:type="gramEnd"/>
                            <w:r w:rsidRPr="008C1CED">
                              <w:t xml:space="preserve"> or other corporate parent. There’s also an ‘easy read’ version available, enabling all children in our care to take part in the survey. </w:t>
                            </w:r>
                          </w:p>
                          <w:p w:rsidRPr="008C1CED" w:rsidR="004B3ED5" w:rsidP="004B3ED5" w:rsidRDefault="004B3ED5" w14:paraId="2AD01955" w14:textId="77777777">
                            <w:pPr>
                              <w:pStyle w:val="Default"/>
                            </w:pPr>
                          </w:p>
                          <w:p w:rsidRPr="008C1CED" w:rsidR="004B3ED5" w:rsidP="004B3ED5" w:rsidRDefault="004B3ED5" w14:paraId="0C68965E" w14:textId="77777777">
                            <w:pPr>
                              <w:pStyle w:val="Default"/>
                            </w:pPr>
                            <w:r w:rsidRPr="008C1CED">
                              <w:t>The results of each year’s survey help us focus on the key things that matter to children in care and care leavers, based on their perceptions and experience. There are some issues which are regularly highlighted as being important:</w:t>
                            </w:r>
                          </w:p>
                          <w:p w:rsidRPr="008C1CED" w:rsidR="004B3ED5" w:rsidP="004B3ED5" w:rsidRDefault="004B3ED5" w14:paraId="235D4860" w14:textId="77777777">
                            <w:pPr>
                              <w:pStyle w:val="Default"/>
                            </w:pPr>
                            <w:r w:rsidRPr="008C1CED">
                              <w:t xml:space="preserve"> </w:t>
                            </w:r>
                          </w:p>
                          <w:p w:rsidRPr="008C1CED" w:rsidR="004B3ED5" w:rsidP="004B3ED5" w:rsidRDefault="004B3ED5" w14:paraId="4CAE5581" w14:textId="77777777">
                            <w:pPr>
                              <w:pStyle w:val="Default"/>
                            </w:pPr>
                            <w:r w:rsidRPr="008C1CED">
                              <w:t>- Ensuring children and young people know about advocacy and complaints services, so that we can be confident they have the support they need to make their voice heard.</w:t>
                            </w:r>
                          </w:p>
                          <w:p w:rsidRPr="008C1CED" w:rsidR="004B3ED5" w:rsidP="004B3ED5" w:rsidRDefault="004B3ED5" w14:paraId="57130C68" w14:textId="77777777">
                            <w:pPr>
                              <w:pStyle w:val="Default"/>
                            </w:pPr>
                          </w:p>
                          <w:p w:rsidRPr="008C1CED" w:rsidR="004B3ED5" w:rsidP="004B3ED5" w:rsidRDefault="004B3ED5" w14:paraId="10CFC3C2" w14:textId="77777777">
                            <w:pPr>
                              <w:pStyle w:val="Default"/>
                            </w:pPr>
                            <w:r w:rsidRPr="008C1CED">
                              <w:t>- Ensuring that young people have a suitable place to live as quickly as possible.</w:t>
                            </w:r>
                          </w:p>
                          <w:p w:rsidRPr="008C1CED" w:rsidR="004B3ED5" w:rsidP="004B3ED5" w:rsidRDefault="004B3ED5" w14:paraId="0D959204" w14:textId="77777777">
                            <w:pPr>
                              <w:pStyle w:val="Default"/>
                            </w:pPr>
                          </w:p>
                          <w:p w:rsidRPr="008C1CED" w:rsidR="004B3ED5" w:rsidP="004B3ED5" w:rsidRDefault="004B3ED5" w14:paraId="3E0F6132" w14:textId="77777777">
                            <w:pPr>
                              <w:pStyle w:val="Default"/>
                            </w:pPr>
                            <w:r w:rsidRPr="008C1CED">
                              <w:t xml:space="preserve">- Ensuring that we do all we can to prevent changes in a child or young person’s life unless they are needed to keep them safe and well, or form part of their natural childhood progression (e.g. transition from primary to secondary school). We know that a change of home, carer, social </w:t>
                            </w:r>
                            <w:proofErr w:type="gramStart"/>
                            <w:r w:rsidRPr="008C1CED">
                              <w:t>worker</w:t>
                            </w:r>
                            <w:proofErr w:type="gramEnd"/>
                            <w:r w:rsidRPr="008C1CED">
                              <w:t xml:space="preserve"> or school can be a challenging experience that requires understanding and sometimes needs extra support to manage.</w:t>
                            </w:r>
                          </w:p>
                          <w:p w:rsidRPr="008C1CED" w:rsidR="004B3ED5" w:rsidP="004B3ED5" w:rsidRDefault="004B3ED5" w14:paraId="6F10886A" w14:textId="77777777">
                            <w:pPr>
                              <w:pStyle w:val="Default"/>
                            </w:pPr>
                          </w:p>
                          <w:p w:rsidRPr="008C1CED" w:rsidR="004B3ED5" w:rsidP="004B3ED5" w:rsidRDefault="004B3ED5" w14:paraId="684E2EC2" w14:textId="77777777">
                            <w:pPr>
                              <w:pStyle w:val="Default"/>
                            </w:pPr>
                            <w:r w:rsidRPr="008C1CED">
                              <w:t xml:space="preserve">- Ensuring we provide all the help our children and young people need, to plan for and achieve a successful journey into independent adulthood. </w:t>
                            </w:r>
                          </w:p>
                          <w:p w:rsidRPr="008C1CED" w:rsidR="004B3ED5" w:rsidP="004B3ED5" w:rsidRDefault="004B3ED5" w14:paraId="1A64CA2E" w14:textId="77777777">
                            <w:pPr>
                              <w:pStyle w:val="Default"/>
                            </w:pPr>
                          </w:p>
                          <w:p w:rsidRPr="008C1CED" w:rsidR="004B3ED5" w:rsidP="004B3ED5" w:rsidRDefault="004B3ED5" w14:paraId="27AD0A4C" w14:textId="77777777">
                            <w:pPr>
                              <w:pStyle w:val="Default"/>
                            </w:pPr>
                            <w:r w:rsidRPr="008C1CED">
                              <w:t>Based on recent survey results, three specific challenges have been identified for focus by the Corporate Parenting Board, through further engagement and co-production with children in care and care leavers:</w:t>
                            </w:r>
                          </w:p>
                          <w:p w:rsidRPr="008C1CED" w:rsidR="004B3ED5" w:rsidP="004B3ED5" w:rsidRDefault="004B3ED5" w14:paraId="3470D94E" w14:textId="77777777">
                            <w:pPr>
                              <w:pStyle w:val="Default"/>
                            </w:pPr>
                            <w:r w:rsidRPr="008C1CED">
                              <w:t xml:space="preserve"> </w:t>
                            </w:r>
                          </w:p>
                          <w:p w:rsidRPr="008C1CED" w:rsidR="004B3ED5" w:rsidP="004B3ED5" w:rsidRDefault="004B3ED5" w14:paraId="684D5B0D" w14:textId="77777777">
                            <w:pPr>
                              <w:pStyle w:val="Default"/>
                            </w:pPr>
                            <w:r w:rsidRPr="008C1CED">
                              <w:t>- Changing the culture of care, so that it provides more familial and loving living environments and all-round support for children and young people in care; and the language used by social workers, carers or other corporate parents and partners working with those in care is more natural and less formal, and reduces the risk of institutionalising them.</w:t>
                            </w:r>
                          </w:p>
                          <w:p w:rsidR="004B3ED5" w:rsidP="004B3ED5" w:rsidRDefault="004B3ED5" w14:paraId="653B137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32" style="position:absolute;margin-left:0;margin-top:4.65pt;width:505.2pt;height:592.8pt;z-index:251725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37" fillcolor="#ffcdfd" strokecolor="#d501a8" strokeweight="4.5pt" w14:anchorId="3757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MPtgIAANIFAAAOAAAAZHJzL2Uyb0RvYy54bWysVEtv2zAMvg/YfxB0X/xYnHZBnSJIkGFA&#10;0AZth54VWYoNyJImKbGzXz9KfjR9YIdhOTiiSH4kP5G8uW1rgU7M2ErJHCeTGCMmqSoqecjxz6fN&#10;l2uMrCOyIEJJluMzs/h28fnTTaPnLFWlEgUzCECknTc6x6Vzeh5FlpasJnaiNJOg5MrUxIFoDlFh&#10;SAPotYjSOJ5FjTKFNooya+F23SnxIuBzzqi759wyh0SOITcXviZ89/4bLW7I/GCILivap0H+IYua&#10;VBKCjlBr4gg6muodVF1Ro6zibkJVHSnOK8pCDVBNEr+p5rEkmoVagByrR5rs/4Old6edQVWR4zT+&#10;mmIkSQ2v9AC8EXkQDIVbIKnRdg62j3pnesnC0VfcclP7f6gFtYHY80gsax2icDmbJrN4CvxT0F1l&#10;6XU2C9RHL+7aWPedqRr5Q44NZBAIJaetdRASTAcTH80qURWbSoggmMN+JQw6EXjlzWa13qz9w4LL&#10;KzMhUZPj7CrJ4gD9SmkvMdZZnCyv32MAopAA7Nno6g8ndxbM5yHkA+NAJlScdhF8G7MxNUIpky7p&#10;VCUpWJdxFsNvCDZ4hPQDoEfmUOmI3QMMlh3IgN3V3dt7VxamYHTuS/+b8+gRIivpRue6ksp8VJmA&#10;qvrInf1AUkeNZ8m1+zY0WhJq9Vd7VZyh+4zqxtJquqng9bfEuh0xMIfQMbBb3D18uFDweKo/YVQq&#10;8/uje28P4wFajBqY6xzbX0diGEbih4TB+ZZMfSO6IEyzqxQEc6nZX2rksV4paKoEtpim4ejtnRiO&#10;3Kj6GVbQ0kcFFZEUYueYOjMIK9ftG1hilC2XwQyGXxO3lY+aenBPtO/up/aZGN2PgIPpuVPDDiDz&#10;N5PQ2XpPqZZHp3gVxuSF1/4JYHGEXuqXnN9Ml3KwelnFiz8AAAD//wMAUEsDBBQABgAIAAAAIQAi&#10;bPxW3AAAAAgBAAAPAAAAZHJzL2Rvd25yZXYueG1sTI9LT8MwEITvSPwHa5G40XWgQk2IU/EQpx4Q&#10;BXHe2ksS4UeI3Sb997gnepvVrGa+qdezs+LAY+yDV1AsJAj2Opjetwo+P15vViBiIm/IBs8Kjhxh&#10;3Vxe1FSZMPl3PmxTK3KIjxUp6FIaKsSoO3YUF2Fgn73vMDpK+RxbNCNNOdxZvJXyHh31Pjd0NPBz&#10;x/pnu3cKNvrJfpnfqTzSG2qDRuPLZqXU9dX8+AAi8Zz+n+GEn9GhyUy7sPcmCqsgD0kKyjsQJ1MW&#10;cglil1VRLkvApsbzAc0fAAAA//8DAFBLAQItABQABgAIAAAAIQC2gziS/gAAAOEBAAATAAAAAAAA&#10;AAAAAAAAAAAAAABbQ29udGVudF9UeXBlc10ueG1sUEsBAi0AFAAGAAgAAAAhADj9If/WAAAAlAEA&#10;AAsAAAAAAAAAAAAAAAAALwEAAF9yZWxzLy5yZWxzUEsBAi0AFAAGAAgAAAAhAFs+gw+2AgAA0gUA&#10;AA4AAAAAAAAAAAAAAAAALgIAAGRycy9lMm9Eb2MueG1sUEsBAi0AFAAGAAgAAAAhACJs/FbcAAAA&#10;CAEAAA8AAAAAAAAAAAAAAAAAEAUAAGRycy9kb3ducmV2LnhtbFBLBQYAAAAABAAEAPMAAAAZBgAA&#10;AAA=&#10;">
                <v:textbox>
                  <w:txbxContent>
                    <w:p w:rsidRPr="008C1CED" w:rsidR="004B3ED5" w:rsidP="004B3ED5" w:rsidRDefault="004B3ED5" w14:paraId="020CA02C" w14:textId="77777777">
                      <w:pPr>
                        <w:pStyle w:val="Default"/>
                      </w:pPr>
                      <w:r w:rsidRPr="008C1CED">
                        <w:rPr>
                          <w:b/>
                          <w:bCs/>
                        </w:rPr>
                        <w:t xml:space="preserve">Children in Care and Care Leavers’ Have Your Say Survey </w:t>
                      </w:r>
                    </w:p>
                    <w:p w:rsidR="004B3ED5" w:rsidP="004B3ED5" w:rsidRDefault="004B3ED5" w14:paraId="39697AAC" w14:textId="77777777">
                      <w:pPr>
                        <w:pStyle w:val="Default"/>
                        <w:rPr>
                          <w:sz w:val="23"/>
                          <w:szCs w:val="23"/>
                        </w:rPr>
                      </w:pPr>
                    </w:p>
                    <w:p w:rsidRPr="008C1CED" w:rsidR="004B3ED5" w:rsidP="004B3ED5" w:rsidRDefault="004B3ED5" w14:paraId="1E93E54A" w14:textId="77777777">
                      <w:pPr>
                        <w:pStyle w:val="Default"/>
                      </w:pPr>
                      <w:r w:rsidRPr="008C1CED">
                        <w:t xml:space="preserve">Each year we circulate the Have Your Say Survey to </w:t>
                      </w:r>
                      <w:proofErr w:type="gramStart"/>
                      <w:r w:rsidRPr="008C1CED">
                        <w:t>all of</w:t>
                      </w:r>
                      <w:proofErr w:type="gramEnd"/>
                      <w:r w:rsidRPr="008C1CED">
                        <w:t xml:space="preserve"> our children in care and care leavers. Responses to the survey help us gauge how well we are performing against our priorities and the pledges laid out in the Children in Care and Care Leavers’ Charter. The survey can be accessed and completed online, while hard copies are also available if needed. These can be returned to us by a </w:t>
                      </w:r>
                      <w:proofErr w:type="spellStart"/>
                      <w:r w:rsidRPr="008C1CED">
                        <w:t>carer</w:t>
                      </w:r>
                      <w:proofErr w:type="spellEnd"/>
                      <w:r w:rsidRPr="008C1CED">
                        <w:t xml:space="preserve">, social </w:t>
                      </w:r>
                      <w:proofErr w:type="gramStart"/>
                      <w:r w:rsidRPr="008C1CED">
                        <w:t>worker</w:t>
                      </w:r>
                      <w:proofErr w:type="gramEnd"/>
                      <w:r w:rsidRPr="008C1CED">
                        <w:t xml:space="preserve"> or other corporate parent. There’s also an ‘easy read’ version available, enabling all children in our care to take part in the survey. </w:t>
                      </w:r>
                    </w:p>
                    <w:p w:rsidRPr="008C1CED" w:rsidR="004B3ED5" w:rsidP="004B3ED5" w:rsidRDefault="004B3ED5" w14:paraId="2AD01955" w14:textId="77777777">
                      <w:pPr>
                        <w:pStyle w:val="Default"/>
                      </w:pPr>
                    </w:p>
                    <w:p w:rsidRPr="008C1CED" w:rsidR="004B3ED5" w:rsidP="004B3ED5" w:rsidRDefault="004B3ED5" w14:paraId="0C68965E" w14:textId="77777777">
                      <w:pPr>
                        <w:pStyle w:val="Default"/>
                      </w:pPr>
                      <w:r w:rsidRPr="008C1CED">
                        <w:t>The results of each year’s survey help us focus on the key things that matter to children in care and care leavers, based on their perceptions and experience. There are some issues which are regularly highlighted as being important:</w:t>
                      </w:r>
                    </w:p>
                    <w:p w:rsidRPr="008C1CED" w:rsidR="004B3ED5" w:rsidP="004B3ED5" w:rsidRDefault="004B3ED5" w14:paraId="235D4860" w14:textId="77777777">
                      <w:pPr>
                        <w:pStyle w:val="Default"/>
                      </w:pPr>
                      <w:r w:rsidRPr="008C1CED">
                        <w:t xml:space="preserve"> </w:t>
                      </w:r>
                    </w:p>
                    <w:p w:rsidRPr="008C1CED" w:rsidR="004B3ED5" w:rsidP="004B3ED5" w:rsidRDefault="004B3ED5" w14:paraId="4CAE5581" w14:textId="77777777">
                      <w:pPr>
                        <w:pStyle w:val="Default"/>
                      </w:pPr>
                      <w:r w:rsidRPr="008C1CED">
                        <w:t>- Ensuring children and young people know about advocacy and complaints services, so that we can be confident they have the support they need to make their voice heard.</w:t>
                      </w:r>
                    </w:p>
                    <w:p w:rsidRPr="008C1CED" w:rsidR="004B3ED5" w:rsidP="004B3ED5" w:rsidRDefault="004B3ED5" w14:paraId="57130C68" w14:textId="77777777">
                      <w:pPr>
                        <w:pStyle w:val="Default"/>
                      </w:pPr>
                    </w:p>
                    <w:p w:rsidRPr="008C1CED" w:rsidR="004B3ED5" w:rsidP="004B3ED5" w:rsidRDefault="004B3ED5" w14:paraId="10CFC3C2" w14:textId="77777777">
                      <w:pPr>
                        <w:pStyle w:val="Default"/>
                      </w:pPr>
                      <w:r w:rsidRPr="008C1CED">
                        <w:t>- Ensuring that young people have a suitable place to live as quickly as possible.</w:t>
                      </w:r>
                    </w:p>
                    <w:p w:rsidRPr="008C1CED" w:rsidR="004B3ED5" w:rsidP="004B3ED5" w:rsidRDefault="004B3ED5" w14:paraId="0D959204" w14:textId="77777777">
                      <w:pPr>
                        <w:pStyle w:val="Default"/>
                      </w:pPr>
                    </w:p>
                    <w:p w:rsidRPr="008C1CED" w:rsidR="004B3ED5" w:rsidP="004B3ED5" w:rsidRDefault="004B3ED5" w14:paraId="3E0F6132" w14:textId="77777777">
                      <w:pPr>
                        <w:pStyle w:val="Default"/>
                      </w:pPr>
                      <w:r w:rsidRPr="008C1CED">
                        <w:t xml:space="preserve">- Ensuring that we do all we can to prevent changes in a child or young person’s life unless they are needed to keep them safe and well, or form part of their natural childhood progression (e.g. transition from primary to secondary school). We know that a change of home, carer, social </w:t>
                      </w:r>
                      <w:proofErr w:type="gramStart"/>
                      <w:r w:rsidRPr="008C1CED">
                        <w:t>worker</w:t>
                      </w:r>
                      <w:proofErr w:type="gramEnd"/>
                      <w:r w:rsidRPr="008C1CED">
                        <w:t xml:space="preserve"> or school can be a challenging experience that requires understanding and sometimes needs extra support to manage.</w:t>
                      </w:r>
                    </w:p>
                    <w:p w:rsidRPr="008C1CED" w:rsidR="004B3ED5" w:rsidP="004B3ED5" w:rsidRDefault="004B3ED5" w14:paraId="6F10886A" w14:textId="77777777">
                      <w:pPr>
                        <w:pStyle w:val="Default"/>
                      </w:pPr>
                    </w:p>
                    <w:p w:rsidRPr="008C1CED" w:rsidR="004B3ED5" w:rsidP="004B3ED5" w:rsidRDefault="004B3ED5" w14:paraId="684E2EC2" w14:textId="77777777">
                      <w:pPr>
                        <w:pStyle w:val="Default"/>
                      </w:pPr>
                      <w:r w:rsidRPr="008C1CED">
                        <w:t xml:space="preserve">- Ensuring we provide all the help our children and young people need, to plan for and achieve a successful journey into independent adulthood. </w:t>
                      </w:r>
                    </w:p>
                    <w:p w:rsidRPr="008C1CED" w:rsidR="004B3ED5" w:rsidP="004B3ED5" w:rsidRDefault="004B3ED5" w14:paraId="1A64CA2E" w14:textId="77777777">
                      <w:pPr>
                        <w:pStyle w:val="Default"/>
                      </w:pPr>
                    </w:p>
                    <w:p w:rsidRPr="008C1CED" w:rsidR="004B3ED5" w:rsidP="004B3ED5" w:rsidRDefault="004B3ED5" w14:paraId="27AD0A4C" w14:textId="77777777">
                      <w:pPr>
                        <w:pStyle w:val="Default"/>
                      </w:pPr>
                      <w:r w:rsidRPr="008C1CED">
                        <w:t>Based on recent survey results, three specific challenges have been identified for focus by the Corporate Parenting Board, through further engagement and co-production with children in care and care leavers:</w:t>
                      </w:r>
                    </w:p>
                    <w:p w:rsidRPr="008C1CED" w:rsidR="004B3ED5" w:rsidP="004B3ED5" w:rsidRDefault="004B3ED5" w14:paraId="3470D94E" w14:textId="77777777">
                      <w:pPr>
                        <w:pStyle w:val="Default"/>
                      </w:pPr>
                      <w:r w:rsidRPr="008C1CED">
                        <w:t xml:space="preserve"> </w:t>
                      </w:r>
                    </w:p>
                    <w:p w:rsidRPr="008C1CED" w:rsidR="004B3ED5" w:rsidP="004B3ED5" w:rsidRDefault="004B3ED5" w14:paraId="684D5B0D" w14:textId="77777777">
                      <w:pPr>
                        <w:pStyle w:val="Default"/>
                      </w:pPr>
                      <w:r w:rsidRPr="008C1CED">
                        <w:t>- Changing the culture of care, so that it provides more familial and loving living environments and all-round support for children and young people in care; and the language used by social workers, carers or other corporate parents and partners working with those in care is more natural and less formal, and reduces the risk of institutionalising them.</w:t>
                      </w:r>
                    </w:p>
                    <w:p w:rsidR="004B3ED5" w:rsidP="004B3ED5" w:rsidRDefault="004B3ED5" w14:paraId="653B137E" w14:textId="77777777">
                      <w:pPr>
                        <w:jc w:val="center"/>
                      </w:pPr>
                    </w:p>
                  </w:txbxContent>
                </v:textbox>
                <w10:wrap anchorx="margin"/>
              </v:rect>
            </w:pict>
          </mc:Fallback>
        </mc:AlternateContent>
      </w:r>
    </w:p>
    <w:p w:rsidR="004B3ED5" w:rsidP="008C1CED" w:rsidRDefault="004B3ED5" w14:paraId="0800CE57" w14:textId="77777777">
      <w:pPr>
        <w:pStyle w:val="Default"/>
        <w:rPr>
          <w:b/>
          <w:bCs/>
        </w:rPr>
      </w:pPr>
    </w:p>
    <w:p w:rsidR="004B3ED5" w:rsidP="008C1CED" w:rsidRDefault="004B3ED5" w14:paraId="55FED785" w14:textId="77777777">
      <w:pPr>
        <w:pStyle w:val="Default"/>
        <w:rPr>
          <w:b/>
          <w:bCs/>
        </w:rPr>
      </w:pPr>
    </w:p>
    <w:p w:rsidR="004B3ED5" w:rsidP="008C1CED" w:rsidRDefault="004B3ED5" w14:paraId="661E6B78" w14:textId="77777777">
      <w:pPr>
        <w:pStyle w:val="Default"/>
        <w:rPr>
          <w:b/>
          <w:bCs/>
        </w:rPr>
      </w:pPr>
    </w:p>
    <w:p w:rsidR="004B3ED5" w:rsidP="008C1CED" w:rsidRDefault="004B3ED5" w14:paraId="03E094B2" w14:textId="77777777">
      <w:pPr>
        <w:pStyle w:val="Default"/>
        <w:rPr>
          <w:b/>
          <w:bCs/>
        </w:rPr>
      </w:pPr>
    </w:p>
    <w:p w:rsidR="004B3ED5" w:rsidP="008C1CED" w:rsidRDefault="004B3ED5" w14:paraId="13470120" w14:textId="77777777">
      <w:pPr>
        <w:pStyle w:val="Default"/>
        <w:rPr>
          <w:b/>
          <w:bCs/>
        </w:rPr>
      </w:pPr>
    </w:p>
    <w:p w:rsidR="004B3ED5" w:rsidP="008C1CED" w:rsidRDefault="004B3ED5" w14:paraId="5A0CDD39" w14:textId="77777777">
      <w:pPr>
        <w:pStyle w:val="Default"/>
        <w:rPr>
          <w:b/>
          <w:bCs/>
        </w:rPr>
      </w:pPr>
    </w:p>
    <w:p w:rsidR="004B3ED5" w:rsidP="008C1CED" w:rsidRDefault="004B3ED5" w14:paraId="37F5A385" w14:textId="77777777">
      <w:pPr>
        <w:pStyle w:val="Default"/>
        <w:rPr>
          <w:b/>
          <w:bCs/>
        </w:rPr>
      </w:pPr>
    </w:p>
    <w:p w:rsidR="004B3ED5" w:rsidP="008C1CED" w:rsidRDefault="004B3ED5" w14:paraId="385B64AA" w14:textId="77777777">
      <w:pPr>
        <w:pStyle w:val="Default"/>
        <w:rPr>
          <w:b/>
          <w:bCs/>
        </w:rPr>
      </w:pPr>
    </w:p>
    <w:p w:rsidR="004B3ED5" w:rsidP="008C1CED" w:rsidRDefault="004B3ED5" w14:paraId="7A092C01" w14:textId="77777777">
      <w:pPr>
        <w:pStyle w:val="Default"/>
        <w:rPr>
          <w:b/>
          <w:bCs/>
        </w:rPr>
      </w:pPr>
    </w:p>
    <w:p w:rsidR="004B3ED5" w:rsidP="008C1CED" w:rsidRDefault="004B3ED5" w14:paraId="4D6244AA" w14:textId="77777777">
      <w:pPr>
        <w:pStyle w:val="Default"/>
        <w:rPr>
          <w:b/>
          <w:bCs/>
        </w:rPr>
      </w:pPr>
    </w:p>
    <w:p w:rsidR="004B3ED5" w:rsidP="008C1CED" w:rsidRDefault="004B3ED5" w14:paraId="36244312" w14:textId="77777777">
      <w:pPr>
        <w:pStyle w:val="Default"/>
        <w:rPr>
          <w:b/>
          <w:bCs/>
        </w:rPr>
      </w:pPr>
    </w:p>
    <w:p w:rsidR="004B3ED5" w:rsidP="008C1CED" w:rsidRDefault="004B3ED5" w14:paraId="003FD708" w14:textId="77777777">
      <w:pPr>
        <w:pStyle w:val="Default"/>
        <w:rPr>
          <w:b/>
          <w:bCs/>
        </w:rPr>
      </w:pPr>
    </w:p>
    <w:p w:rsidR="004B3ED5" w:rsidP="008C1CED" w:rsidRDefault="004B3ED5" w14:paraId="3B1B8A4E" w14:textId="77777777">
      <w:pPr>
        <w:pStyle w:val="Default"/>
        <w:rPr>
          <w:b/>
          <w:bCs/>
        </w:rPr>
      </w:pPr>
    </w:p>
    <w:p w:rsidR="004B3ED5" w:rsidP="008C1CED" w:rsidRDefault="004B3ED5" w14:paraId="474396D4" w14:textId="77777777">
      <w:pPr>
        <w:pStyle w:val="Default"/>
        <w:rPr>
          <w:b/>
          <w:bCs/>
        </w:rPr>
      </w:pPr>
    </w:p>
    <w:p w:rsidR="004B3ED5" w:rsidP="008C1CED" w:rsidRDefault="004B3ED5" w14:paraId="5B080D5D" w14:textId="77777777">
      <w:pPr>
        <w:pStyle w:val="Default"/>
        <w:rPr>
          <w:b/>
          <w:bCs/>
        </w:rPr>
      </w:pPr>
    </w:p>
    <w:p w:rsidR="004B3ED5" w:rsidP="008C1CED" w:rsidRDefault="004B3ED5" w14:paraId="0BBAE4A3" w14:textId="77777777">
      <w:pPr>
        <w:pStyle w:val="Default"/>
        <w:rPr>
          <w:b/>
          <w:bCs/>
        </w:rPr>
      </w:pPr>
    </w:p>
    <w:p w:rsidR="004B3ED5" w:rsidP="008C1CED" w:rsidRDefault="004B3ED5" w14:paraId="46949A8D" w14:textId="77777777">
      <w:pPr>
        <w:pStyle w:val="Default"/>
        <w:rPr>
          <w:b/>
          <w:bCs/>
        </w:rPr>
      </w:pPr>
    </w:p>
    <w:p w:rsidR="004B3ED5" w:rsidP="008C1CED" w:rsidRDefault="004B3ED5" w14:paraId="06EBBD4B" w14:textId="77777777">
      <w:pPr>
        <w:pStyle w:val="Default"/>
        <w:rPr>
          <w:b/>
          <w:bCs/>
        </w:rPr>
      </w:pPr>
    </w:p>
    <w:p w:rsidR="004B3ED5" w:rsidP="008C1CED" w:rsidRDefault="004B3ED5" w14:paraId="7AF058D6" w14:textId="77777777">
      <w:pPr>
        <w:pStyle w:val="Default"/>
        <w:rPr>
          <w:b/>
          <w:bCs/>
        </w:rPr>
      </w:pPr>
    </w:p>
    <w:p w:rsidR="004B3ED5" w:rsidP="008C1CED" w:rsidRDefault="004B3ED5" w14:paraId="49284D14" w14:textId="77777777">
      <w:pPr>
        <w:pStyle w:val="Default"/>
        <w:rPr>
          <w:b/>
          <w:bCs/>
        </w:rPr>
      </w:pPr>
    </w:p>
    <w:p w:rsidR="004B3ED5" w:rsidP="008C1CED" w:rsidRDefault="004B3ED5" w14:paraId="708B9033" w14:textId="77777777">
      <w:pPr>
        <w:pStyle w:val="Default"/>
        <w:rPr>
          <w:b/>
          <w:bCs/>
        </w:rPr>
      </w:pPr>
    </w:p>
    <w:p w:rsidR="004B3ED5" w:rsidP="008C1CED" w:rsidRDefault="004B3ED5" w14:paraId="56E4D2B3" w14:textId="77777777">
      <w:pPr>
        <w:pStyle w:val="Default"/>
        <w:rPr>
          <w:b/>
          <w:bCs/>
        </w:rPr>
      </w:pPr>
    </w:p>
    <w:p w:rsidR="004B3ED5" w:rsidP="008C1CED" w:rsidRDefault="004B3ED5" w14:paraId="347EC10D" w14:textId="77777777">
      <w:pPr>
        <w:pStyle w:val="Default"/>
        <w:rPr>
          <w:b/>
          <w:bCs/>
        </w:rPr>
      </w:pPr>
    </w:p>
    <w:p w:rsidR="004B3ED5" w:rsidP="008C1CED" w:rsidRDefault="004B3ED5" w14:paraId="6CB32C25" w14:textId="77777777">
      <w:pPr>
        <w:pStyle w:val="Default"/>
        <w:rPr>
          <w:b/>
          <w:bCs/>
        </w:rPr>
      </w:pPr>
    </w:p>
    <w:p w:rsidR="004B3ED5" w:rsidP="008C1CED" w:rsidRDefault="004B3ED5" w14:paraId="256E5989" w14:textId="77777777">
      <w:pPr>
        <w:pStyle w:val="Default"/>
        <w:rPr>
          <w:b/>
          <w:bCs/>
        </w:rPr>
      </w:pPr>
    </w:p>
    <w:p w:rsidR="004B3ED5" w:rsidP="008C1CED" w:rsidRDefault="004B3ED5" w14:paraId="2A544F41" w14:textId="77777777">
      <w:pPr>
        <w:pStyle w:val="Default"/>
        <w:rPr>
          <w:b/>
          <w:bCs/>
        </w:rPr>
      </w:pPr>
    </w:p>
    <w:p w:rsidR="004B3ED5" w:rsidP="008C1CED" w:rsidRDefault="004B3ED5" w14:paraId="3650CC30" w14:textId="77777777">
      <w:pPr>
        <w:pStyle w:val="Default"/>
        <w:rPr>
          <w:b/>
          <w:bCs/>
        </w:rPr>
      </w:pPr>
    </w:p>
    <w:p w:rsidR="004B3ED5" w:rsidP="008C1CED" w:rsidRDefault="004B3ED5" w14:paraId="689AFCA8" w14:textId="77777777">
      <w:pPr>
        <w:pStyle w:val="Default"/>
        <w:rPr>
          <w:b/>
          <w:bCs/>
        </w:rPr>
      </w:pPr>
    </w:p>
    <w:p w:rsidR="004B3ED5" w:rsidP="008C1CED" w:rsidRDefault="004B3ED5" w14:paraId="30F42BC9" w14:textId="77777777">
      <w:pPr>
        <w:pStyle w:val="Default"/>
        <w:rPr>
          <w:b/>
          <w:bCs/>
        </w:rPr>
      </w:pPr>
    </w:p>
    <w:p w:rsidR="004B3ED5" w:rsidP="008C1CED" w:rsidRDefault="004B3ED5" w14:paraId="21037C22" w14:textId="77777777">
      <w:pPr>
        <w:pStyle w:val="Default"/>
        <w:rPr>
          <w:b/>
          <w:bCs/>
        </w:rPr>
      </w:pPr>
    </w:p>
    <w:p w:rsidR="004B3ED5" w:rsidP="008C1CED" w:rsidRDefault="004B3ED5" w14:paraId="1A270DFF" w14:textId="77777777">
      <w:pPr>
        <w:pStyle w:val="Default"/>
        <w:rPr>
          <w:b/>
          <w:bCs/>
        </w:rPr>
      </w:pPr>
    </w:p>
    <w:p w:rsidR="004B3ED5" w:rsidP="008C1CED" w:rsidRDefault="004B3ED5" w14:paraId="1D828AB5" w14:textId="77777777">
      <w:pPr>
        <w:pStyle w:val="Default"/>
        <w:rPr>
          <w:b/>
          <w:bCs/>
        </w:rPr>
      </w:pPr>
    </w:p>
    <w:p w:rsidR="004B3ED5" w:rsidP="008C1CED" w:rsidRDefault="004B3ED5" w14:paraId="64F49672" w14:textId="77777777">
      <w:pPr>
        <w:pStyle w:val="Default"/>
        <w:rPr>
          <w:b/>
          <w:bCs/>
        </w:rPr>
      </w:pPr>
    </w:p>
    <w:p w:rsidR="004B3ED5" w:rsidP="008C1CED" w:rsidRDefault="004B3ED5" w14:paraId="2B03BC93" w14:textId="77777777">
      <w:pPr>
        <w:pStyle w:val="Default"/>
        <w:rPr>
          <w:b/>
          <w:bCs/>
        </w:rPr>
      </w:pPr>
    </w:p>
    <w:p w:rsidR="004B3ED5" w:rsidP="008C1CED" w:rsidRDefault="004B3ED5" w14:paraId="6E0B0A67" w14:textId="77777777">
      <w:pPr>
        <w:pStyle w:val="Default"/>
        <w:rPr>
          <w:b/>
          <w:bCs/>
        </w:rPr>
      </w:pPr>
    </w:p>
    <w:p w:rsidR="004B3ED5" w:rsidP="008C1CED" w:rsidRDefault="004B3ED5" w14:paraId="2DBB2CA2" w14:textId="77777777">
      <w:pPr>
        <w:pStyle w:val="Default"/>
        <w:rPr>
          <w:b/>
          <w:bCs/>
        </w:rPr>
      </w:pPr>
    </w:p>
    <w:p w:rsidR="004B3ED5" w:rsidP="008C1CED" w:rsidRDefault="004B3ED5" w14:paraId="6514ECA3" w14:textId="77777777">
      <w:pPr>
        <w:pStyle w:val="Default"/>
        <w:rPr>
          <w:b/>
          <w:bCs/>
        </w:rPr>
      </w:pPr>
    </w:p>
    <w:p w:rsidR="004B3ED5" w:rsidP="008C1CED" w:rsidRDefault="004B3ED5" w14:paraId="64DE20EF" w14:textId="77777777">
      <w:pPr>
        <w:pStyle w:val="Default"/>
        <w:rPr>
          <w:b/>
          <w:bCs/>
        </w:rPr>
      </w:pPr>
    </w:p>
    <w:p w:rsidR="004B3ED5" w:rsidP="008C1CED" w:rsidRDefault="004B3ED5" w14:paraId="486A0726" w14:textId="77777777">
      <w:pPr>
        <w:pStyle w:val="Default"/>
        <w:rPr>
          <w:b/>
          <w:bCs/>
        </w:rPr>
      </w:pPr>
    </w:p>
    <w:p w:rsidR="004B3ED5" w:rsidP="008C1CED" w:rsidRDefault="004B3ED5" w14:paraId="0E083CF1" w14:textId="77777777">
      <w:pPr>
        <w:pStyle w:val="Default"/>
        <w:rPr>
          <w:b/>
          <w:bCs/>
        </w:rPr>
      </w:pPr>
    </w:p>
    <w:p w:rsidR="004B3ED5" w:rsidP="008C1CED" w:rsidRDefault="004B3ED5" w14:paraId="1A3948B2" w14:textId="77777777">
      <w:pPr>
        <w:pStyle w:val="Default"/>
        <w:rPr>
          <w:b/>
          <w:bCs/>
        </w:rPr>
      </w:pPr>
    </w:p>
    <w:p w:rsidR="004B3ED5" w:rsidP="008C1CED" w:rsidRDefault="004B3ED5" w14:paraId="6D707454" w14:textId="77777777">
      <w:pPr>
        <w:pStyle w:val="Default"/>
        <w:rPr>
          <w:b/>
          <w:bCs/>
        </w:rPr>
      </w:pPr>
    </w:p>
    <w:p w:rsidR="004B3ED5" w:rsidP="008C1CED" w:rsidRDefault="005B3E01" w14:paraId="3D3CC6E3" w14:textId="3EDEC165">
      <w:pPr>
        <w:pStyle w:val="Default"/>
        <w:rPr>
          <w:b/>
          <w:bCs/>
        </w:rPr>
      </w:pPr>
      <w:r>
        <w:rPr>
          <w:b/>
          <w:bCs/>
          <w:noProof/>
        </w:rPr>
        <w:lastRenderedPageBreak/>
        <mc:AlternateContent>
          <mc:Choice Requires="wps">
            <w:drawing>
              <wp:anchor distT="0" distB="0" distL="114300" distR="114300" simplePos="0" relativeHeight="251726848" behindDoc="0" locked="0" layoutInCell="1" allowOverlap="1" wp14:editId="2C13C8A5" wp14:anchorId="02AE0E25">
                <wp:simplePos x="0" y="0"/>
                <wp:positionH relativeFrom="column">
                  <wp:posOffset>-26670</wp:posOffset>
                </wp:positionH>
                <wp:positionV relativeFrom="paragraph">
                  <wp:posOffset>19050</wp:posOffset>
                </wp:positionV>
                <wp:extent cx="6416040" cy="2712720"/>
                <wp:effectExtent l="19050" t="19050" r="41910" b="30480"/>
                <wp:wrapNone/>
                <wp:docPr id="2034" name="Rectangle 2034"/>
                <wp:cNvGraphicFramePr/>
                <a:graphic xmlns:a="http://schemas.openxmlformats.org/drawingml/2006/main">
                  <a:graphicData uri="http://schemas.microsoft.com/office/word/2010/wordprocessingShape">
                    <wps:wsp>
                      <wps:cNvSpPr/>
                      <wps:spPr>
                        <a:xfrm>
                          <a:off x="0" y="0"/>
                          <a:ext cx="6416040" cy="2712720"/>
                        </a:xfrm>
                        <a:prstGeom prst="rect">
                          <a:avLst/>
                        </a:prstGeom>
                        <a:solidFill>
                          <a:srgbClr val="FFCDFD"/>
                        </a:solidFill>
                        <a:ln w="57150">
                          <a:solidFill>
                            <a:srgbClr val="D501A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C1CED" w:rsidR="005B3E01" w:rsidP="005B3E01" w:rsidRDefault="005B3E01" w14:paraId="6FDECD1F" w14:textId="77777777">
                            <w:pPr>
                              <w:pStyle w:val="Default"/>
                            </w:pPr>
                            <w:r w:rsidRPr="008C1CED">
                              <w:t>- Improving opportunities for young people in care and care leavers to prepare for independent living and successful adulthood, through greater support and access to services that help improve their life skills; improving academic attainment and experiences and knowledge of the world of work; and developing their social confidence, positive friendships and supportive networks.</w:t>
                            </w:r>
                          </w:p>
                          <w:p w:rsidRPr="008C1CED" w:rsidR="005B3E01" w:rsidP="005B3E01" w:rsidRDefault="005B3E01" w14:paraId="516FFF71" w14:textId="77777777">
                            <w:pPr>
                              <w:pStyle w:val="Default"/>
                            </w:pPr>
                          </w:p>
                          <w:p w:rsidRPr="008C1CED" w:rsidR="005B3E01" w:rsidP="005B3E01" w:rsidRDefault="005B3E01" w14:paraId="50A78284" w14:textId="77777777">
                            <w:pPr>
                              <w:pStyle w:val="Default"/>
                            </w:pPr>
                            <w:r w:rsidRPr="008C1CED">
                              <w:t>- Finding different ways to enable children in care and care leavers to have their say and have their voice heard, and make sure this makes a difference to both their own care and the way that services listen, learn and improve in response. This can be formal, for example through helping with training of social workers or recruitment of staff, or more informal, for example through group work in a social setting, aggregating the feedback from individual meetings, or through other contact and feedback from social workers and carers.</w:t>
                            </w:r>
                          </w:p>
                          <w:p w:rsidR="005B3E01" w:rsidP="005B3E01" w:rsidRDefault="005B3E01" w14:paraId="5BDB3FA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34" style="position:absolute;margin-left:-2.1pt;margin-top:1.5pt;width:505.2pt;height:21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8" fillcolor="#ffcdfd" strokecolor="#d501a8" strokeweight="4.5pt" w14:anchorId="02AE0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P4tQIAANIFAAAOAAAAZHJzL2Uyb0RvYy54bWysVEtv2zAMvg/YfxB0X/1Y0nZBnSJIkGFA&#10;0RZth54VWYoNyJJGKYmzXz9KfjR9YIdhPsiSSH4kP5G8um4bRfYCXG10QbOzlBKhuSlrvS3oz6f1&#10;l0tKnGe6ZMpoUdCjcPR6/vnT1cHORG4qo0oBBEG0mx1sQSvv7SxJHK9Ew9yZsUKjUBpomMcjbJMS&#10;2AHRG5XkaXqeHAyUFgwXzuHtqhPSecSXUnB/J6UTnqiCYmw+rhDXTViT+RWbbYHZquZ9GOwfomhY&#10;rdHpCLVinpEd1O+gmpqDcUb6M26axEhZcxFzwGyy9E02jxWzIuaC5Dg70uT+Hyy/3d8DqcuC5unX&#10;CSWaNfhKD8gb01slSLxFkg7WzVD30d5Df3K4DRm3Eprwx1xIG4k9jsSK1hOOl+eT7DydIP8cZflF&#10;ll/kkfrkxdyC89+FaUjYFBQwgkgo2984jy5RdVAJ3pxRdbmulYoH2G6WCsie4Suv18vVehUeFk1e&#10;qSlNDgWdXmTTNEK/ErpTjNU0zRaX7zEQUWkEDmx0+cedPyoR4lD6QUgkEzPOOw+hjMUYGuNcaJ91&#10;ooqVoot4muI3OBssYvgRMCBLzHTE7gEGzQ5kwO7y7vWDqYhdMBr3qf/NeLSIno32o3FTawMfZaYw&#10;q95zpz+Q1FETWPLtpo2FlkXVcLUx5RGrD0zXls7ydY2vf8Ocv2eAfYgVg7PF3+EilcHHM/2OksrA&#10;74/ugz62B0opOWBfF9T92jEQlKgfGhvnWzYJhejjYTINhUjgVLI5lehdszRYVBlOMcvjNuh7NWwl&#10;mOYZR9AieEUR0xx9F5R7GA5L380bHGJcLBZRDZvfMn+jHy0P4IHoUN1P7TMD27eAx+65NcMMYLM3&#10;ndDpBkttFjtvZB3b5IXX/glwcMRa6odcmEyn56j1MornfwAAAP//AwBQSwMEFAAGAAgAAAAhAFtV&#10;fzLcAAAACQEAAA8AAABkcnMvZG93bnJldi54bWxMj81OwzAQhO9IvIO1SNzaDWmF2jSbih9x6gFR&#10;EGfXXpKI2A6x26Rvz/YEx90ZzXxTbifXqRMPsQ2e4G6egWJvgm19TfDx/jJbgYpJe6u74JngzBG2&#10;1fVVqQsbRv/Gp32qlYT4WGiCJqW+QIymYafjPPTsRfsKg9NJzqFGO+hRwl2HeZbdo9Otl4ZG9/zU&#10;sPneHx3Bzjx2n/ZnXJ/1KxqL1uDzbkV0ezM9bEAlntKfGS74gg6VMB3C0duoOoLZMhcnwUIWXWQp&#10;k8eBYLnIcsCqxP8Lql8AAAD//wMAUEsBAi0AFAAGAAgAAAAhALaDOJL+AAAA4QEAABMAAAAAAAAA&#10;AAAAAAAAAAAAAFtDb250ZW50X1R5cGVzXS54bWxQSwECLQAUAAYACAAAACEAOP0h/9YAAACUAQAA&#10;CwAAAAAAAAAAAAAAAAAvAQAAX3JlbHMvLnJlbHNQSwECLQAUAAYACAAAACEAx6Cz+LUCAADSBQAA&#10;DgAAAAAAAAAAAAAAAAAuAgAAZHJzL2Uyb0RvYy54bWxQSwECLQAUAAYACAAAACEAW1V/MtwAAAAJ&#10;AQAADwAAAAAAAAAAAAAAAAAPBQAAZHJzL2Rvd25yZXYueG1sUEsFBgAAAAAEAAQA8wAAABgGAAAA&#10;AA==&#10;">
                <v:textbox>
                  <w:txbxContent>
                    <w:p w:rsidRPr="008C1CED" w:rsidR="005B3E01" w:rsidP="005B3E01" w:rsidRDefault="005B3E01" w14:paraId="6FDECD1F" w14:textId="77777777">
                      <w:pPr>
                        <w:pStyle w:val="Default"/>
                      </w:pPr>
                      <w:r w:rsidRPr="008C1CED">
                        <w:t>- Improving opportunities for young people in care and care leavers to prepare for independent living and successful adulthood, through greater support and access to services that help improve their life skills; improving academic attainment and experiences and knowledge of the world of work; and developing their social confidence, positive friendships and supportive networks.</w:t>
                      </w:r>
                    </w:p>
                    <w:p w:rsidRPr="008C1CED" w:rsidR="005B3E01" w:rsidP="005B3E01" w:rsidRDefault="005B3E01" w14:paraId="516FFF71" w14:textId="77777777">
                      <w:pPr>
                        <w:pStyle w:val="Default"/>
                      </w:pPr>
                    </w:p>
                    <w:p w:rsidRPr="008C1CED" w:rsidR="005B3E01" w:rsidP="005B3E01" w:rsidRDefault="005B3E01" w14:paraId="50A78284" w14:textId="77777777">
                      <w:pPr>
                        <w:pStyle w:val="Default"/>
                      </w:pPr>
                      <w:r w:rsidRPr="008C1CED">
                        <w:t>- Finding different ways to enable children in care and care leavers to have their say and have their voice heard, and make sure this makes a difference to both their own care and the way that services listen, learn and improve in response. This can be formal, for example through helping with training of social workers or recruitment of staff, or more informal, for example through group work in a social setting, aggregating the feedback from individual meetings, or through other contact and feedback from social workers and carers.</w:t>
                      </w:r>
                    </w:p>
                    <w:p w:rsidR="005B3E01" w:rsidP="005B3E01" w:rsidRDefault="005B3E01" w14:paraId="5BDB3FA0" w14:textId="77777777">
                      <w:pPr>
                        <w:jc w:val="center"/>
                      </w:pPr>
                    </w:p>
                  </w:txbxContent>
                </v:textbox>
              </v:rect>
            </w:pict>
          </mc:Fallback>
        </mc:AlternateContent>
      </w:r>
    </w:p>
    <w:p w:rsidR="005B3E01" w:rsidP="008C1CED" w:rsidRDefault="005B3E01" w14:paraId="113616CA" w14:textId="63150432">
      <w:pPr>
        <w:pStyle w:val="Default"/>
        <w:rPr>
          <w:b/>
          <w:bCs/>
        </w:rPr>
      </w:pPr>
    </w:p>
    <w:p w:rsidR="005B3E01" w:rsidP="008C1CED" w:rsidRDefault="005B3E01" w14:paraId="384ED093" w14:textId="42A46C25">
      <w:pPr>
        <w:pStyle w:val="Default"/>
        <w:rPr>
          <w:b/>
          <w:bCs/>
        </w:rPr>
      </w:pPr>
    </w:p>
    <w:p w:rsidR="005B3E01" w:rsidP="008C1CED" w:rsidRDefault="005B3E01" w14:paraId="38D5B1FD" w14:textId="791A1BFC">
      <w:pPr>
        <w:pStyle w:val="Default"/>
        <w:rPr>
          <w:b/>
          <w:bCs/>
        </w:rPr>
      </w:pPr>
    </w:p>
    <w:p w:rsidR="005B3E01" w:rsidP="008C1CED" w:rsidRDefault="005B3E01" w14:paraId="79B09405" w14:textId="062B7F3A">
      <w:pPr>
        <w:pStyle w:val="Default"/>
        <w:rPr>
          <w:b/>
          <w:bCs/>
        </w:rPr>
      </w:pPr>
    </w:p>
    <w:p w:rsidR="005B3E01" w:rsidP="008C1CED" w:rsidRDefault="005B3E01" w14:paraId="4DBC8DD7" w14:textId="559A4CAB">
      <w:pPr>
        <w:pStyle w:val="Default"/>
        <w:rPr>
          <w:b/>
          <w:bCs/>
        </w:rPr>
      </w:pPr>
    </w:p>
    <w:p w:rsidR="005B3E01" w:rsidP="008C1CED" w:rsidRDefault="005B3E01" w14:paraId="1B7C149D" w14:textId="022F925F">
      <w:pPr>
        <w:pStyle w:val="Default"/>
        <w:rPr>
          <w:b/>
          <w:bCs/>
        </w:rPr>
      </w:pPr>
    </w:p>
    <w:p w:rsidR="005B3E01" w:rsidP="008C1CED" w:rsidRDefault="005B3E01" w14:paraId="760EF6FD" w14:textId="372635C2">
      <w:pPr>
        <w:pStyle w:val="Default"/>
        <w:rPr>
          <w:b/>
          <w:bCs/>
        </w:rPr>
      </w:pPr>
    </w:p>
    <w:p w:rsidR="005B3E01" w:rsidP="008C1CED" w:rsidRDefault="005B3E01" w14:paraId="4FE928F8" w14:textId="3ED59599">
      <w:pPr>
        <w:pStyle w:val="Default"/>
        <w:rPr>
          <w:b/>
          <w:bCs/>
        </w:rPr>
      </w:pPr>
    </w:p>
    <w:p w:rsidR="005B3E01" w:rsidP="008C1CED" w:rsidRDefault="005B3E01" w14:paraId="22D8F0D1" w14:textId="779B3A6B">
      <w:pPr>
        <w:pStyle w:val="Default"/>
        <w:rPr>
          <w:b/>
          <w:bCs/>
        </w:rPr>
      </w:pPr>
    </w:p>
    <w:p w:rsidR="005B3E01" w:rsidP="008C1CED" w:rsidRDefault="005B3E01" w14:paraId="191D196D" w14:textId="77777777">
      <w:pPr>
        <w:pStyle w:val="Default"/>
        <w:rPr>
          <w:b/>
          <w:bCs/>
        </w:rPr>
      </w:pPr>
    </w:p>
    <w:p w:rsidR="004B3ED5" w:rsidP="008C1CED" w:rsidRDefault="004B3ED5" w14:paraId="1B46918A" w14:textId="77777777">
      <w:pPr>
        <w:pStyle w:val="Default"/>
        <w:rPr>
          <w:b/>
          <w:bCs/>
        </w:rPr>
      </w:pPr>
    </w:p>
    <w:p w:rsidR="004B3ED5" w:rsidP="008C1CED" w:rsidRDefault="004B3ED5" w14:paraId="1E52DA82" w14:textId="77777777">
      <w:pPr>
        <w:pStyle w:val="Default"/>
        <w:rPr>
          <w:b/>
          <w:bCs/>
        </w:rPr>
      </w:pPr>
    </w:p>
    <w:p w:rsidR="004B3ED5" w:rsidP="008C1CED" w:rsidRDefault="004B3ED5" w14:paraId="5F85CA36" w14:textId="77777777">
      <w:pPr>
        <w:pStyle w:val="Default"/>
        <w:rPr>
          <w:b/>
          <w:bCs/>
        </w:rPr>
      </w:pPr>
    </w:p>
    <w:p w:rsidR="004B3ED5" w:rsidP="008C1CED" w:rsidRDefault="004B3ED5" w14:paraId="0DB8529F" w14:textId="77777777">
      <w:pPr>
        <w:pStyle w:val="Default"/>
        <w:rPr>
          <w:b/>
          <w:bCs/>
        </w:rPr>
      </w:pPr>
    </w:p>
    <w:p w:rsidR="004B3ED5" w:rsidP="008C1CED" w:rsidRDefault="004B3ED5" w14:paraId="6D790DE1" w14:textId="77777777">
      <w:pPr>
        <w:pStyle w:val="Default"/>
        <w:rPr>
          <w:b/>
          <w:bCs/>
        </w:rPr>
      </w:pPr>
    </w:p>
    <w:p w:rsidRPr="008C1CED" w:rsidR="008C1CED" w:rsidP="008C1CED" w:rsidRDefault="008C1CED" w14:paraId="0CE9265D" w14:textId="19AFF097">
      <w:pPr>
        <w:pStyle w:val="Default"/>
      </w:pPr>
    </w:p>
    <w:p w:rsidRPr="008C1CED" w:rsidR="008C1CED" w:rsidP="005B3E01" w:rsidRDefault="005B3E01" w14:paraId="2DB911FE" w14:textId="6A2020D2">
      <w:pPr>
        <w:pStyle w:val="Default"/>
      </w:pPr>
      <w:bookmarkStart w:name="_Hlk143271053" w:id="5"/>
      <w:r>
        <w:rPr>
          <w:rFonts w:ascii="Times New Roman" w:hAnsi="Times New Roman" w:cs="Times New Roman"/>
          <w:noProof/>
        </w:rPr>
        <w:drawing>
          <wp:anchor distT="36576" distB="36576" distL="36576" distR="36576" simplePos="0" relativeHeight="251731968" behindDoc="0" locked="0" layoutInCell="1" allowOverlap="1" wp14:editId="0CCDCC17" wp14:anchorId="1357CE94">
            <wp:simplePos x="0" y="0"/>
            <wp:positionH relativeFrom="column">
              <wp:posOffset>4701540</wp:posOffset>
            </wp:positionH>
            <wp:positionV relativeFrom="paragraph">
              <wp:posOffset>188595</wp:posOffset>
            </wp:positionV>
            <wp:extent cx="1633220" cy="1633220"/>
            <wp:effectExtent l="95250" t="76200" r="81280" b="919480"/>
            <wp:wrapNone/>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3220" cy="1633220"/>
                    </a:xfrm>
                    <a:prstGeom prst="ellipse">
                      <a:avLst/>
                    </a:prstGeom>
                    <a:ln w="44450" cap="rnd">
                      <a:solidFill>
                        <a:srgbClr val="0070C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1D9B61A" wp14:editId="2E8DB248">
            <wp:extent cx="1676400" cy="1676400"/>
            <wp:effectExtent l="0" t="0" r="0"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inline>
        </w:drawing>
      </w:r>
      <w:r>
        <w:tab/>
      </w:r>
      <w:r>
        <w:tab/>
      </w:r>
      <w:r>
        <w:rPr>
          <w:noProof/>
        </w:rPr>
        <w:drawing>
          <wp:inline distT="0" distB="0" distL="0" distR="0" wp14:anchorId="3C062105" wp14:editId="364DA66F">
            <wp:extent cx="2038350" cy="2038350"/>
            <wp:effectExtent l="19050" t="19050" r="19050" b="1905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w="9525">
                      <a:solidFill>
                        <a:srgbClr val="0070C0"/>
                      </a:solidFill>
                    </a:ln>
                  </pic:spPr>
                </pic:pic>
              </a:graphicData>
            </a:graphic>
          </wp:inline>
        </w:drawing>
      </w:r>
      <w:r w:rsidRPr="005B3E01">
        <w:rPr>
          <w:rFonts w:ascii="Times New Roman" w:hAnsi="Times New Roman" w:cs="Times New Roman"/>
          <w:noProof/>
        </w:rPr>
        <w:t xml:space="preserve"> </w:t>
      </w:r>
    </w:p>
    <w:bookmarkEnd w:id="5"/>
    <w:p w:rsidRPr="008C1CED" w:rsidR="008C1CED" w:rsidP="008C1CED" w:rsidRDefault="008C1CED" w14:paraId="2FF4044F" w14:textId="7BF44D4A">
      <w:pPr>
        <w:pStyle w:val="Default"/>
      </w:pPr>
    </w:p>
    <w:p w:rsidR="008C1CED" w:rsidP="008C1CED" w:rsidRDefault="008C1CED" w14:paraId="3F5605AB" w14:textId="77777777">
      <w:pPr>
        <w:pStyle w:val="Default"/>
        <w:rPr>
          <w:sz w:val="23"/>
          <w:szCs w:val="23"/>
        </w:rPr>
      </w:pPr>
    </w:p>
    <w:p w:rsidR="005B3E01" w:rsidP="008C1CED" w:rsidRDefault="005B3E01" w14:paraId="1FC10CF6" w14:textId="1090C5D0">
      <w:pPr>
        <w:pStyle w:val="Default"/>
        <w:rPr>
          <w:b/>
        </w:rPr>
      </w:pPr>
      <w:r>
        <w:rPr>
          <w:b/>
          <w:noProof/>
        </w:rPr>
        <mc:AlternateContent>
          <mc:Choice Requires="wps">
            <w:drawing>
              <wp:anchor distT="0" distB="0" distL="114300" distR="114300" simplePos="0" relativeHeight="251727872" behindDoc="0" locked="0" layoutInCell="1" allowOverlap="1" wp14:editId="433A6EE3" wp14:anchorId="1D018313">
                <wp:simplePos x="0" y="0"/>
                <wp:positionH relativeFrom="column">
                  <wp:posOffset>26670</wp:posOffset>
                </wp:positionH>
                <wp:positionV relativeFrom="paragraph">
                  <wp:posOffset>87630</wp:posOffset>
                </wp:positionV>
                <wp:extent cx="6278880" cy="1958340"/>
                <wp:effectExtent l="19050" t="19050" r="45720" b="41910"/>
                <wp:wrapNone/>
                <wp:docPr id="2038" name="Rectangle 2038"/>
                <wp:cNvGraphicFramePr/>
                <a:graphic xmlns:a="http://schemas.openxmlformats.org/drawingml/2006/main">
                  <a:graphicData uri="http://schemas.microsoft.com/office/word/2010/wordprocessingShape">
                    <wps:wsp>
                      <wps:cNvSpPr/>
                      <wps:spPr>
                        <a:xfrm>
                          <a:off x="0" y="0"/>
                          <a:ext cx="6278880" cy="1958340"/>
                        </a:xfrm>
                        <a:prstGeom prst="rect">
                          <a:avLst/>
                        </a:prstGeom>
                        <a:solidFill>
                          <a:srgbClr val="C4E7A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C1CED" w:rsidR="005B3E01" w:rsidP="005B3E01" w:rsidRDefault="005B3E01" w14:paraId="750A89F9" w14:textId="77777777">
                            <w:pPr>
                              <w:pStyle w:val="Default"/>
                              <w:rPr>
                                <w:b/>
                              </w:rPr>
                            </w:pPr>
                            <w:r w:rsidRPr="008C1CED">
                              <w:rPr>
                                <w:b/>
                              </w:rPr>
                              <w:t>Children in Care and Care Leavers’ Charter</w:t>
                            </w:r>
                          </w:p>
                          <w:p w:rsidRPr="008C1CED" w:rsidR="005B3E01" w:rsidP="005B3E01" w:rsidRDefault="005B3E01" w14:paraId="305C0028" w14:textId="77777777">
                            <w:pPr>
                              <w:pStyle w:val="Default"/>
                            </w:pPr>
                          </w:p>
                          <w:p w:rsidRPr="008C1CED" w:rsidR="005B3E01" w:rsidP="005B3E01" w:rsidRDefault="005B3E01" w14:paraId="547ECB2F" w14:textId="77777777">
                            <w:pPr>
                              <w:pStyle w:val="Default"/>
                            </w:pPr>
                            <w:r w:rsidRPr="008C1CED">
                              <w:t>A refreshed Children in Care and Care Leavers’ Charter will be published later this year, and along with it a revised annual Have Your Say survey, with questions based around the new charter pledges. This will enable us to quality assure the charter, while the findings will continue to give insight into how children in care and care leavers perceive the support they get and the outcomes they achieve while in our care. Care leavers’ involvement has also been crucial to the development of our Local Offer for Care Leavers too, and we will continue to place them at the heart of the design and delivery of this important programme.</w:t>
                            </w:r>
                          </w:p>
                          <w:p w:rsidRPr="008C1CED" w:rsidR="005B3E01" w:rsidP="005B3E01" w:rsidRDefault="005B3E01" w14:paraId="1F459CF2" w14:textId="77777777">
                            <w:pPr>
                              <w:pStyle w:val="Default"/>
                            </w:pPr>
                          </w:p>
                          <w:p w:rsidR="005B3E01" w:rsidP="005B3E01" w:rsidRDefault="005B3E01" w14:paraId="5D27A852"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38" style="position:absolute;margin-left:2.1pt;margin-top:6.9pt;width:494.4pt;height:154.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9" fillcolor="#c4e7a1" strokecolor="#00b050" strokeweight="4.5pt" w14:anchorId="1D01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PEtwIAANIFAAAOAAAAZHJzL2Uyb0RvYy54bWysVEtv2zAMvg/YfxB0X/1o0qRBnSJL12FA&#10;0RZth54VWYoFyJImKbGzXz9KfjR9YIdhOTiiSH4kP5G8uGxrifbMOqFVgbOTFCOmqC6F2hb459P1&#10;lzlGzhNVEqkVK/CBOXy5/PzpojELlutKy5JZBCDKLRpT4Mp7s0gSRytWE3eiDVOg5NrWxINot0lp&#10;SQPotUzyND1LGm1LYzVlzsHtVafEy4jPOaP+jnPHPJIFhtx8/Nr43YRvsrwgi60lphK0T4P8QxY1&#10;EQqCjlBXxBO0s+IdVC2o1U5zf0J1nWjOBWWxBqgmS99U81gRw2ItQI4zI03u/8HS2/29RaIscJ6e&#10;wlspUsMrPQBvRG0lQ/EWSGqMW4Dto7m3veTgGCpuua3DP9SC2kjsYSSWtR5RuDzLZ/P5HPinoMvO&#10;p/PTSaQ+eXE31vnvTNcoHApsIYNIKNnfOA8hwXQwCdGclqK8FlJGwW43a2nRnsArryffZqssPCy4&#10;vDKTCjUFns6yaRqhXyndMUaafk3B6B0GIEoFwIGNrv548gfJQh5SPTAOZELFeRchtDEbUyOUMuWz&#10;TlWRknUZT1P4DcEGj5h+BAzIHCodsXuAwbIDGbC7nHv74MriFIzOfel/cx49YmSt/OhcC6XtR5VJ&#10;qKqP3NkPJHXUBJZ8u2ljo2V5MA1XG10eoPus7sbSGXot4PVviPP3xMIcQsfAbvF38OFSw+Pp/oRR&#10;pe3vj+6DPYwHaDFqYK4L7H7tiGUYyR8KBuc8m0DvIR+FyXSWg2CPNZtjjdrVaw1NlcEWMzQeg72X&#10;w5FbXT/DClqFqKAiikLsAlNvB2Htu30DS4yy1SqawfAb4m/Uo6EBPBAduvupfSbW9CPgYXpu9bAD&#10;yOLNJHS2wVPp1c5rLuKYvPDaPwEsjthL/ZILm+lYjlYvq3j5BwAA//8DAFBLAwQUAAYACAAAACEA&#10;MIWUndsAAAAIAQAADwAAAGRycy9kb3ducmV2LnhtbEyPwU7DMBBE70j8g7VI3KiDU1U0xKkQEjeE&#10;oEXiasdLEmGvo9hNU76e5QTHnRnNzqt3S/BixikNkTTcrgoQSG10A3Ua3g9PN3cgUjbkjI+EGs6Y&#10;YNdcXtSmcvFEbzjvcye4hFJlNPQ5j5WUqe0xmLSKIxJ7n3EKJvM5ddJN5sTlwUtVFBsZzED8oTcj&#10;PvbYfu2PQYOdX+2m/FhL6w/2+/lFOkznrPX11fJwDyLjkv/C8Dufp0PDm2w8kkvCa1grDrJcMgDb&#10;223JaFZDqZQC2dTyP0DzAwAA//8DAFBLAQItABQABgAIAAAAIQC2gziS/gAAAOEBAAATAAAAAAAA&#10;AAAAAAAAAAAAAABbQ29udGVudF9UeXBlc10ueG1sUEsBAi0AFAAGAAgAAAAhADj9If/WAAAAlAEA&#10;AAsAAAAAAAAAAAAAAAAALwEAAF9yZWxzLy5yZWxzUEsBAi0AFAAGAAgAAAAhAC8uY8S3AgAA0gUA&#10;AA4AAAAAAAAAAAAAAAAALgIAAGRycy9lMm9Eb2MueG1sUEsBAi0AFAAGAAgAAAAhADCFlJ3bAAAA&#10;CAEAAA8AAAAAAAAAAAAAAAAAEQUAAGRycy9kb3ducmV2LnhtbFBLBQYAAAAABAAEAPMAAAAZBgAA&#10;AAA=&#10;">
                <v:textbox>
                  <w:txbxContent>
                    <w:p w:rsidRPr="008C1CED" w:rsidR="005B3E01" w:rsidP="005B3E01" w:rsidRDefault="005B3E01" w14:paraId="750A89F9" w14:textId="77777777">
                      <w:pPr>
                        <w:pStyle w:val="Default"/>
                        <w:rPr>
                          <w:b/>
                        </w:rPr>
                      </w:pPr>
                      <w:r w:rsidRPr="008C1CED">
                        <w:rPr>
                          <w:b/>
                        </w:rPr>
                        <w:t>Children in Care and Care Leavers’ Charter</w:t>
                      </w:r>
                    </w:p>
                    <w:p w:rsidRPr="008C1CED" w:rsidR="005B3E01" w:rsidP="005B3E01" w:rsidRDefault="005B3E01" w14:paraId="305C0028" w14:textId="77777777">
                      <w:pPr>
                        <w:pStyle w:val="Default"/>
                      </w:pPr>
                    </w:p>
                    <w:p w:rsidRPr="008C1CED" w:rsidR="005B3E01" w:rsidP="005B3E01" w:rsidRDefault="005B3E01" w14:paraId="547ECB2F" w14:textId="77777777">
                      <w:pPr>
                        <w:pStyle w:val="Default"/>
                      </w:pPr>
                      <w:r w:rsidRPr="008C1CED">
                        <w:t>A refreshed Children in Care and Care Leavers’ Charter will be published later this year, and along with it a revised annual Have Your Say survey, with questions based around the new charter pledges. This will enable us to quality assure the charter, while the findings will continue to give insight into how children in care and care leavers perceive the support they get and the outcomes they achieve while in our care. Care leavers’ involvement has also been crucial to the development of our Local Offer for Care Leavers too, and we will continue to place them at the heart of the design and delivery of this important programme.</w:t>
                      </w:r>
                    </w:p>
                    <w:p w:rsidRPr="008C1CED" w:rsidR="005B3E01" w:rsidP="005B3E01" w:rsidRDefault="005B3E01" w14:paraId="1F459CF2" w14:textId="77777777">
                      <w:pPr>
                        <w:pStyle w:val="Default"/>
                      </w:pPr>
                    </w:p>
                    <w:p w:rsidR="005B3E01" w:rsidP="005B3E01" w:rsidRDefault="005B3E01" w14:paraId="5D27A852" w14:textId="77777777">
                      <w:pPr>
                        <w:jc w:val="center"/>
                      </w:pPr>
                    </w:p>
                  </w:txbxContent>
                </v:textbox>
              </v:rect>
            </w:pict>
          </mc:Fallback>
        </mc:AlternateContent>
      </w:r>
    </w:p>
    <w:p w:rsidR="005B3E01" w:rsidP="008C1CED" w:rsidRDefault="005B3E01" w14:paraId="0F37E192" w14:textId="6DD5679E">
      <w:pPr>
        <w:pStyle w:val="Default"/>
        <w:rPr>
          <w:b/>
        </w:rPr>
      </w:pPr>
    </w:p>
    <w:p w:rsidR="005B3E01" w:rsidP="008C1CED" w:rsidRDefault="005B3E01" w14:paraId="2EF5007A" w14:textId="08200757">
      <w:pPr>
        <w:pStyle w:val="Default"/>
        <w:rPr>
          <w:b/>
        </w:rPr>
      </w:pPr>
    </w:p>
    <w:p w:rsidR="005B3E01" w:rsidP="008C1CED" w:rsidRDefault="005B3E01" w14:paraId="4FC63EDD" w14:textId="77777777">
      <w:pPr>
        <w:pStyle w:val="Default"/>
        <w:rPr>
          <w:b/>
        </w:rPr>
      </w:pPr>
    </w:p>
    <w:p w:rsidR="005B3E01" w:rsidP="008C1CED" w:rsidRDefault="005B3E01" w14:paraId="43302748" w14:textId="77777777">
      <w:pPr>
        <w:pStyle w:val="Default"/>
        <w:rPr>
          <w:b/>
        </w:rPr>
      </w:pPr>
    </w:p>
    <w:p w:rsidR="005B3E01" w:rsidP="008C1CED" w:rsidRDefault="005B3E01" w14:paraId="5DB9E59B" w14:textId="77777777">
      <w:pPr>
        <w:pStyle w:val="Default"/>
        <w:rPr>
          <w:b/>
        </w:rPr>
      </w:pPr>
    </w:p>
    <w:p w:rsidR="005B3E01" w:rsidP="008C1CED" w:rsidRDefault="005B3E01" w14:paraId="04E05550" w14:textId="77777777">
      <w:pPr>
        <w:pStyle w:val="Default"/>
        <w:rPr>
          <w:b/>
        </w:rPr>
      </w:pPr>
    </w:p>
    <w:p w:rsidR="005B3E01" w:rsidP="008C1CED" w:rsidRDefault="005B3E01" w14:paraId="7BAFC635" w14:textId="77777777">
      <w:pPr>
        <w:pStyle w:val="Default"/>
        <w:rPr>
          <w:b/>
        </w:rPr>
      </w:pPr>
    </w:p>
    <w:p w:rsidR="005B3E01" w:rsidP="008C1CED" w:rsidRDefault="005B3E01" w14:paraId="26DEDDA3" w14:textId="77777777">
      <w:pPr>
        <w:pStyle w:val="Default"/>
        <w:rPr>
          <w:b/>
        </w:rPr>
      </w:pPr>
    </w:p>
    <w:p w:rsidR="005B3E01" w:rsidP="008C1CED" w:rsidRDefault="005B3E01" w14:paraId="71005DFD" w14:textId="77777777">
      <w:pPr>
        <w:pStyle w:val="Default"/>
        <w:rPr>
          <w:b/>
        </w:rPr>
      </w:pPr>
    </w:p>
    <w:p w:rsidR="005B3E01" w:rsidP="008C1CED" w:rsidRDefault="005B3E01" w14:paraId="1B8789C5" w14:textId="77777777">
      <w:pPr>
        <w:pStyle w:val="Default"/>
        <w:rPr>
          <w:b/>
        </w:rPr>
      </w:pPr>
    </w:p>
    <w:p w:rsidR="005B3E01" w:rsidP="008C1CED" w:rsidRDefault="005B3E01" w14:paraId="26F4096C" w14:textId="77777777">
      <w:pPr>
        <w:pStyle w:val="Default"/>
        <w:rPr>
          <w:b/>
        </w:rPr>
      </w:pPr>
    </w:p>
    <w:p w:rsidR="005B3E01" w:rsidP="008C1CED" w:rsidRDefault="005B3E01" w14:paraId="38D65BBC" w14:textId="40D035DF">
      <w:pPr>
        <w:pStyle w:val="Default"/>
        <w:rPr>
          <w:b/>
        </w:rPr>
      </w:pPr>
      <w:r>
        <w:rPr>
          <w:rFonts w:ascii="Times New Roman" w:hAnsi="Times New Roman" w:cs="Times New Roman"/>
          <w:noProof/>
        </w:rPr>
        <w:drawing>
          <wp:anchor distT="36576" distB="36576" distL="36576" distR="36576" simplePos="0" relativeHeight="251729920" behindDoc="0" locked="0" layoutInCell="1" allowOverlap="1" wp14:editId="0A62EFCB" wp14:anchorId="2C04431C">
            <wp:simplePos x="0" y="0"/>
            <wp:positionH relativeFrom="margin">
              <wp:align>center</wp:align>
            </wp:positionH>
            <wp:positionV relativeFrom="paragraph">
              <wp:posOffset>135255</wp:posOffset>
            </wp:positionV>
            <wp:extent cx="1431925" cy="1431290"/>
            <wp:effectExtent l="114300" t="57150" r="73025" b="873760"/>
            <wp:wrapNone/>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1925" cy="1431290"/>
                    </a:xfrm>
                    <a:prstGeom prst="ellipse">
                      <a:avLst/>
                    </a:prstGeom>
                    <a:ln w="254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5B3E01" w:rsidP="008C1CED" w:rsidRDefault="005B3E01" w14:paraId="53BECF64" w14:textId="2EAAF8A7">
      <w:pPr>
        <w:pStyle w:val="Default"/>
        <w:rPr>
          <w:b/>
        </w:rPr>
      </w:pPr>
    </w:p>
    <w:p w:rsidR="005B3E01" w:rsidP="008C1CED" w:rsidRDefault="005B3E01" w14:paraId="3EF07889" w14:textId="6C737460">
      <w:pPr>
        <w:pStyle w:val="Default"/>
        <w:rPr>
          <w:b/>
        </w:rPr>
      </w:pPr>
    </w:p>
    <w:p w:rsidR="005B3E01" w:rsidP="008C1CED" w:rsidRDefault="005B3E01" w14:paraId="66A060E0" w14:textId="09D45020">
      <w:pPr>
        <w:pStyle w:val="Default"/>
        <w:rPr>
          <w:b/>
        </w:rPr>
      </w:pPr>
    </w:p>
    <w:p w:rsidR="005B3E01" w:rsidP="008C1CED" w:rsidRDefault="005B3E01" w14:paraId="7D2BA5C8" w14:textId="59C8F2C3">
      <w:pPr>
        <w:pStyle w:val="Default"/>
        <w:rPr>
          <w:b/>
        </w:rPr>
      </w:pPr>
    </w:p>
    <w:p w:rsidR="005B3E01" w:rsidP="008C1CED" w:rsidRDefault="005B3E01" w14:paraId="75EEABD2" w14:textId="6D97F86B">
      <w:pPr>
        <w:pStyle w:val="Default"/>
        <w:rPr>
          <w:b/>
        </w:rPr>
      </w:pPr>
    </w:p>
    <w:p w:rsidR="005B3E01" w:rsidP="008C1CED" w:rsidRDefault="005B3E01" w14:paraId="7A2222CB" w14:textId="77777777">
      <w:pPr>
        <w:pStyle w:val="Default"/>
        <w:rPr>
          <w:b/>
        </w:rPr>
      </w:pPr>
    </w:p>
    <w:p w:rsidR="005B3E01" w:rsidP="008C1CED" w:rsidRDefault="005B3E01" w14:paraId="749DFB3F" w14:textId="5D7DDE91">
      <w:pPr>
        <w:pStyle w:val="Default"/>
        <w:rPr>
          <w:b/>
        </w:rPr>
      </w:pPr>
    </w:p>
    <w:p w:rsidR="005B3E01" w:rsidP="008C1CED" w:rsidRDefault="005B3E01" w14:paraId="3C2B9D23" w14:textId="77777777">
      <w:pPr>
        <w:pStyle w:val="Default"/>
        <w:rPr>
          <w:b/>
        </w:rPr>
      </w:pPr>
    </w:p>
    <w:p w:rsidR="005B3E01" w:rsidP="008C1CED" w:rsidRDefault="005B3E01" w14:paraId="26134E3E" w14:textId="77777777">
      <w:pPr>
        <w:pStyle w:val="Default"/>
        <w:rPr>
          <w:b/>
        </w:rPr>
      </w:pPr>
    </w:p>
    <w:p w:rsidR="005B3E01" w:rsidP="008C1CED" w:rsidRDefault="005B3E01" w14:paraId="25F288AF" w14:textId="111B6021">
      <w:pPr>
        <w:pStyle w:val="Default"/>
        <w:rPr>
          <w:b/>
        </w:rPr>
      </w:pPr>
      <w:r>
        <w:rPr>
          <w:b/>
          <w:noProof/>
        </w:rPr>
        <mc:AlternateContent>
          <mc:Choice Requires="wps">
            <w:drawing>
              <wp:anchor distT="0" distB="0" distL="114300" distR="114300" simplePos="0" relativeHeight="251732992" behindDoc="0" locked="0" layoutInCell="1" allowOverlap="1" wp14:editId="2B30BAC6" wp14:anchorId="62438743">
                <wp:simplePos x="0" y="0"/>
                <wp:positionH relativeFrom="column">
                  <wp:posOffset>26670</wp:posOffset>
                </wp:positionH>
                <wp:positionV relativeFrom="paragraph">
                  <wp:posOffset>-64770</wp:posOffset>
                </wp:positionV>
                <wp:extent cx="6294120" cy="2522220"/>
                <wp:effectExtent l="19050" t="19050" r="30480" b="30480"/>
                <wp:wrapNone/>
                <wp:docPr id="2043" name="Rectangle 2043"/>
                <wp:cNvGraphicFramePr/>
                <a:graphic xmlns:a="http://schemas.openxmlformats.org/drawingml/2006/main">
                  <a:graphicData uri="http://schemas.microsoft.com/office/word/2010/wordprocessingShape">
                    <wps:wsp>
                      <wps:cNvSpPr/>
                      <wps:spPr>
                        <a:xfrm>
                          <a:off x="0" y="0"/>
                          <a:ext cx="6294120" cy="2522220"/>
                        </a:xfrm>
                        <a:prstGeom prst="rect">
                          <a:avLst/>
                        </a:prstGeom>
                        <a:solidFill>
                          <a:srgbClr val="B3D0EB"/>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rsidRPr="008C1CED" w:rsidR="005B3E01" w:rsidP="005B3E01" w:rsidRDefault="005B3E01" w14:paraId="06D51DFC" w14:textId="77777777">
                            <w:pPr>
                              <w:pStyle w:val="Default"/>
                              <w:rPr>
                                <w:b/>
                              </w:rPr>
                            </w:pPr>
                            <w:r w:rsidRPr="008C1CED">
                              <w:rPr>
                                <w:b/>
                              </w:rPr>
                              <w:t>Children in Care Council and Care Leavers Group</w:t>
                            </w:r>
                          </w:p>
                          <w:p w:rsidRPr="008C1CED" w:rsidR="005B3E01" w:rsidP="005B3E01" w:rsidRDefault="005B3E01" w14:paraId="38EC01F9" w14:textId="77777777">
                            <w:pPr>
                              <w:pStyle w:val="Default"/>
                            </w:pPr>
                          </w:p>
                          <w:p w:rsidRPr="008C1CED" w:rsidR="005B3E01" w:rsidP="005B3E01" w:rsidRDefault="005B3E01" w14:paraId="5114747D" w14:textId="77777777">
                            <w:pPr>
                              <w:pStyle w:val="Default"/>
                            </w:pPr>
                            <w:r w:rsidRPr="008C1CED">
                              <w:t xml:space="preserve">The new charter and survey have been developed by members of our Children in Care Council and Care Leavers Group. This is a forum for co-production and engagement and meets regularly with Board members, senior </w:t>
                            </w:r>
                            <w:proofErr w:type="gramStart"/>
                            <w:r w:rsidRPr="008C1CED">
                              <w:t>officers</w:t>
                            </w:r>
                            <w:proofErr w:type="gramEnd"/>
                            <w:r w:rsidRPr="008C1CED">
                              <w:t xml:space="preserve"> and council partners. The group provides an opportunity for those young people interested in shaping the development of services to have their views and ideas heard in a creative and inclusive way, while also providing opportunities for personal development and improving social confidence. The group provides activities open to all care experienced young people from age 11 up to 21, with both joint and age-appropriate activities available, and accessible to all. Family-oriented engagement activities for younger children in care meanwhile currently happen only on an ad hoc basis, and we aspire to create more regularly opportunities for this age range to have their say.</w:t>
                            </w:r>
                          </w:p>
                          <w:p w:rsidR="005B3E01" w:rsidP="005B3E01" w:rsidRDefault="005B3E01" w14:paraId="6B9CC54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43" style="position:absolute;margin-left:2.1pt;margin-top:-5.1pt;width:495.6pt;height:198.6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0" fillcolor="#b3d0eb" strokecolor="#1f4d78 [1604]" strokeweight="4.5pt" w14:anchorId="6243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lRpQIAAJgFAAAOAAAAZHJzL2Uyb0RvYy54bWysVEtP3DAQvlfqf7B8L3mwC2VFFi1QqkoI&#10;EFBx9jr2JpJju2PvJttf37HzYEtRD1VzcMaemW/ec37RNYrsBLja6IJmRyklQnNT1npT0O/PN58+&#10;U+I80yVTRouC7oWjF8uPH85buxC5qYwqBRAE0W7R2oJW3ttFkjheiYa5I2OFRqY00DCPV9gkJbAW&#10;0RuV5Gl6krQGSguGC+fw9bpn0mXEl1Jwfy+lE56ogqJvPp4Qz3U4k+U5W2yA2armgxvsH7xoWK3R&#10;6AR1zTwjW6j/gGpqDsYZ6Y+4aRIjZc1FjAGjydI30TxVzIoYCybH2SlN7v/B8rvdA5C6LGiezo4p&#10;0azBKj1i3pjeKEHiKyaptW6Bsk/2AYabQzJE3Elowh9jIV1M7H5KrOg84fh4kp/Nshzzz5GXz3P8&#10;YuqTV3ULzn8VpiGBKCigBzGhbHfrPJpE0VEkWHNG1eVNrVS8wGZ9pYDsGFb58vg6/XIZCosqv4kp&#10;TdqCzk+zeW88xNRHESm/VyKgKf0oJKYE/c6jC7EZxWSAcS60z3pWxUrR252n+I1mQ/sGjehEBAzI&#10;Ev2dsAeAUbIHGbF77wf5oCpiL0/K6d8c65UnjWjZaD8pN7U28B6AwqgGy708un+QmkD6bt3FdsmO&#10;g2h4Wptyjz0Eph8uZ/lNjTW8Zc4/MMBpwrrjhvD3eEhlsARmoCipDPx87z3IY5Mjl5IWp7Og7seW&#10;gaBEfdPY/mfZbBbGOV5m89PQW3DIWR9y9La5MtgaGe4iyyMZ5L0aSQmmecFFsgpWkcU0R9sF5R7G&#10;y5XvtwauIi5WqyiGI2yZv9VPlgfwkOjQo8/dCwM7NLLHGbgz4ySzxZt+7mWDpjarrTeyjs3+mteh&#10;BDj+sZeGVRX2y+E9Sr0u1OUvAAAA//8DAFBLAwQUAAYACAAAACEAOQbzn98AAAAJAQAADwAAAGRy&#10;cy9kb3ducmV2LnhtbEyPzU7DMBCE70i8g7WVuLV2Q6BtGqeqQCChcqG09228iSP8E8VuG94ec4Lb&#10;rGY08225Ga1hFxpC552E+UwAI1d71blWwuHzZboEFiI6hcY7kvBNATbV7U2JhfJX90GXfWxZKnGh&#10;QAk6xr7gPNSaLIaZ78klr/GDxZjOoeVqwGsqt4ZnQjxyi51LCxp7etJUf+3PVgLfLt534s2/Ho+H&#10;vNHGY9Y8o5R3k3G7BhZpjH9h+MVP6FAlppM/OxWYkZBnKShhOhdJJH+1esiBnSTcLxcCeFXy/x9U&#10;PwAAAP//AwBQSwECLQAUAAYACAAAACEAtoM4kv4AAADhAQAAEwAAAAAAAAAAAAAAAAAAAAAAW0Nv&#10;bnRlbnRfVHlwZXNdLnhtbFBLAQItABQABgAIAAAAIQA4/SH/1gAAAJQBAAALAAAAAAAAAAAAAAAA&#10;AC8BAABfcmVscy8ucmVsc1BLAQItABQABgAIAAAAIQBKXUlRpQIAAJgFAAAOAAAAAAAAAAAAAAAA&#10;AC4CAABkcnMvZTJvRG9jLnhtbFBLAQItABQABgAIAAAAIQA5BvOf3wAAAAkBAAAPAAAAAAAAAAAA&#10;AAAAAP8EAABkcnMvZG93bnJldi54bWxQSwUGAAAAAAQABADzAAAACwYAAAAA&#10;">
                <v:textbox>
                  <w:txbxContent>
                    <w:p w:rsidRPr="008C1CED" w:rsidR="005B3E01" w:rsidP="005B3E01" w:rsidRDefault="005B3E01" w14:paraId="06D51DFC" w14:textId="77777777">
                      <w:pPr>
                        <w:pStyle w:val="Default"/>
                        <w:rPr>
                          <w:b/>
                        </w:rPr>
                      </w:pPr>
                      <w:r w:rsidRPr="008C1CED">
                        <w:rPr>
                          <w:b/>
                        </w:rPr>
                        <w:t>Children in Care Council and Care Leavers Group</w:t>
                      </w:r>
                    </w:p>
                    <w:p w:rsidRPr="008C1CED" w:rsidR="005B3E01" w:rsidP="005B3E01" w:rsidRDefault="005B3E01" w14:paraId="38EC01F9" w14:textId="77777777">
                      <w:pPr>
                        <w:pStyle w:val="Default"/>
                      </w:pPr>
                    </w:p>
                    <w:p w:rsidRPr="008C1CED" w:rsidR="005B3E01" w:rsidP="005B3E01" w:rsidRDefault="005B3E01" w14:paraId="5114747D" w14:textId="77777777">
                      <w:pPr>
                        <w:pStyle w:val="Default"/>
                      </w:pPr>
                      <w:r w:rsidRPr="008C1CED">
                        <w:t xml:space="preserve">The new charter and survey have been developed by members of our Children in Care Council and Care Leavers Group. This is a forum for co-production and engagement and meets regularly with Board members, senior </w:t>
                      </w:r>
                      <w:proofErr w:type="gramStart"/>
                      <w:r w:rsidRPr="008C1CED">
                        <w:t>officers</w:t>
                      </w:r>
                      <w:proofErr w:type="gramEnd"/>
                      <w:r w:rsidRPr="008C1CED">
                        <w:t xml:space="preserve"> and council partners. The group provides an opportunity for those young people interested in shaping the development of services to have their views and ideas heard in a creative and inclusive way, while also providing opportunities for personal development and improving social confidence. The group provides activities open to all care experienced young people from age 11 up to 21, with both joint and age-appropriate activities available, and accessible to all. Family-oriented engagement activities for younger children in care meanwhile currently happen only on an ad hoc basis, and we aspire to create more regularly opportunities for this age range to have their say.</w:t>
                      </w:r>
                    </w:p>
                    <w:p w:rsidR="005B3E01" w:rsidP="005B3E01" w:rsidRDefault="005B3E01" w14:paraId="6B9CC547" w14:textId="77777777">
                      <w:pPr>
                        <w:jc w:val="center"/>
                      </w:pPr>
                    </w:p>
                  </w:txbxContent>
                </v:textbox>
              </v:rect>
            </w:pict>
          </mc:Fallback>
        </mc:AlternateContent>
      </w:r>
    </w:p>
    <w:p w:rsidR="005B3E01" w:rsidP="008C1CED" w:rsidRDefault="005B3E01" w14:paraId="16B913B9" w14:textId="77777777">
      <w:pPr>
        <w:pStyle w:val="Default"/>
        <w:rPr>
          <w:b/>
        </w:rPr>
      </w:pPr>
    </w:p>
    <w:p w:rsidR="005B3E01" w:rsidP="008C1CED" w:rsidRDefault="005B3E01" w14:paraId="21ADC14E" w14:textId="77777777">
      <w:pPr>
        <w:pStyle w:val="Default"/>
        <w:rPr>
          <w:b/>
        </w:rPr>
      </w:pPr>
    </w:p>
    <w:p w:rsidR="005B3E01" w:rsidP="008C1CED" w:rsidRDefault="005B3E01" w14:paraId="4EE7A094" w14:textId="77777777">
      <w:pPr>
        <w:pStyle w:val="Default"/>
        <w:rPr>
          <w:b/>
        </w:rPr>
      </w:pPr>
    </w:p>
    <w:p w:rsidR="005B3E01" w:rsidP="008C1CED" w:rsidRDefault="005B3E01" w14:paraId="02622EC4" w14:textId="77777777">
      <w:pPr>
        <w:pStyle w:val="Default"/>
        <w:rPr>
          <w:b/>
        </w:rPr>
      </w:pPr>
    </w:p>
    <w:p w:rsidR="005B3E01" w:rsidP="008C1CED" w:rsidRDefault="005B3E01" w14:paraId="62BD88B0" w14:textId="77777777">
      <w:pPr>
        <w:pStyle w:val="Default"/>
        <w:rPr>
          <w:b/>
        </w:rPr>
      </w:pPr>
    </w:p>
    <w:p w:rsidR="005B3E01" w:rsidP="008C1CED" w:rsidRDefault="005B3E01" w14:paraId="3B05D7B0" w14:textId="77777777">
      <w:pPr>
        <w:pStyle w:val="Default"/>
        <w:rPr>
          <w:b/>
        </w:rPr>
      </w:pPr>
    </w:p>
    <w:p w:rsidR="005B3E01" w:rsidP="008C1CED" w:rsidRDefault="005B3E01" w14:paraId="5D1F91B8" w14:textId="77777777">
      <w:pPr>
        <w:pStyle w:val="Default"/>
        <w:rPr>
          <w:b/>
        </w:rPr>
      </w:pPr>
    </w:p>
    <w:p w:rsidR="005B3E01" w:rsidP="008C1CED" w:rsidRDefault="005B3E01" w14:paraId="16A53E5E" w14:textId="77777777">
      <w:pPr>
        <w:pStyle w:val="Default"/>
        <w:rPr>
          <w:b/>
        </w:rPr>
      </w:pPr>
    </w:p>
    <w:p w:rsidR="005B3E01" w:rsidP="008C1CED" w:rsidRDefault="005B3E01" w14:paraId="75538924" w14:textId="77777777">
      <w:pPr>
        <w:pStyle w:val="Default"/>
        <w:rPr>
          <w:b/>
        </w:rPr>
      </w:pPr>
    </w:p>
    <w:p w:rsidR="005B3E01" w:rsidP="008C1CED" w:rsidRDefault="005B3E01" w14:paraId="2B18B995" w14:textId="77777777">
      <w:pPr>
        <w:pStyle w:val="Default"/>
        <w:rPr>
          <w:b/>
        </w:rPr>
      </w:pPr>
    </w:p>
    <w:p w:rsidR="005B3E01" w:rsidP="008C1CED" w:rsidRDefault="005B3E01" w14:paraId="48CEAD81" w14:textId="77777777">
      <w:pPr>
        <w:pStyle w:val="Default"/>
        <w:rPr>
          <w:b/>
        </w:rPr>
      </w:pPr>
    </w:p>
    <w:p w:rsidR="005B3E01" w:rsidP="008C1CED" w:rsidRDefault="005B3E01" w14:paraId="1154C2ED" w14:textId="0402D04A">
      <w:pPr>
        <w:pStyle w:val="Default"/>
        <w:rPr>
          <w:b/>
        </w:rPr>
      </w:pPr>
    </w:p>
    <w:p w:rsidRPr="008C1CED" w:rsidR="008C1CED" w:rsidP="008C1CED" w:rsidRDefault="008C1CED" w14:paraId="26845A83" w14:textId="5B38ED38">
      <w:pPr>
        <w:pStyle w:val="Default"/>
      </w:pPr>
    </w:p>
    <w:p w:rsidR="005B3E01" w:rsidP="008C1CED" w:rsidRDefault="005B3E01" w14:paraId="758010FC" w14:textId="15D7ECAF">
      <w:pPr>
        <w:pStyle w:val="Default"/>
        <w:rPr>
          <w:b/>
        </w:rPr>
      </w:pPr>
    </w:p>
    <w:p w:rsidR="005B3E01" w:rsidP="008C1CED" w:rsidRDefault="005B3E01" w14:paraId="44532E34" w14:textId="768C4325">
      <w:pPr>
        <w:pStyle w:val="Default"/>
        <w:rPr>
          <w:b/>
        </w:rPr>
      </w:pPr>
      <w:r>
        <w:rPr>
          <w:rFonts w:ascii="Times New Roman" w:hAnsi="Times New Roman" w:cs="Times New Roman"/>
          <w:noProof/>
        </w:rPr>
        <w:drawing>
          <wp:anchor distT="36576" distB="36576" distL="36576" distR="36576" simplePos="0" relativeHeight="251735040" behindDoc="0" locked="0" layoutInCell="1" allowOverlap="1" wp14:editId="0F8A1F61" wp14:anchorId="7E39FF01">
            <wp:simplePos x="0" y="0"/>
            <wp:positionH relativeFrom="margin">
              <wp:posOffset>666750</wp:posOffset>
            </wp:positionH>
            <wp:positionV relativeFrom="paragraph">
              <wp:posOffset>87630</wp:posOffset>
            </wp:positionV>
            <wp:extent cx="1188720" cy="1242060"/>
            <wp:effectExtent l="133350" t="57150" r="68580" b="872490"/>
            <wp:wrapNone/>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8720" cy="1242060"/>
                    </a:xfrm>
                    <a:prstGeom prst="ellipse">
                      <a:avLst/>
                    </a:prstGeom>
                    <a:ln w="25400" cap="rnd">
                      <a:solidFill>
                        <a:srgbClr val="D6009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36576" distB="36576" distL="36576" distR="36576" simplePos="0" relativeHeight="251737088" behindDoc="0" locked="0" layoutInCell="1" allowOverlap="1" wp14:editId="08B90095" wp14:anchorId="235CE9FA">
            <wp:simplePos x="0" y="0"/>
            <wp:positionH relativeFrom="column">
              <wp:posOffset>2640330</wp:posOffset>
            </wp:positionH>
            <wp:positionV relativeFrom="paragraph">
              <wp:posOffset>3810</wp:posOffset>
            </wp:positionV>
            <wp:extent cx="1379220" cy="1379220"/>
            <wp:effectExtent l="133350" t="57150" r="106680" b="868680"/>
            <wp:wrapNone/>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ellipse">
                      <a:avLst/>
                    </a:prstGeom>
                    <a:ln w="25400"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36576" distB="36576" distL="36576" distR="36576" simplePos="0" relativeHeight="251739136" behindDoc="0" locked="0" layoutInCell="1" allowOverlap="1" wp14:editId="2D58C218" wp14:anchorId="43291F0D">
            <wp:simplePos x="0" y="0"/>
            <wp:positionH relativeFrom="column">
              <wp:posOffset>4469130</wp:posOffset>
            </wp:positionH>
            <wp:positionV relativeFrom="paragraph">
              <wp:posOffset>11430</wp:posOffset>
            </wp:positionV>
            <wp:extent cx="1365885" cy="1365885"/>
            <wp:effectExtent l="114300" t="57150" r="100965" b="862965"/>
            <wp:wrapNone/>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5885" cy="1365885"/>
                    </a:xfrm>
                    <a:prstGeom prst="ellipse">
                      <a:avLst/>
                    </a:prstGeom>
                    <a:ln w="254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5B3E01" w:rsidP="008C1CED" w:rsidRDefault="005B3E01" w14:paraId="602C01CA" w14:textId="30431EDE">
      <w:pPr>
        <w:pStyle w:val="Default"/>
        <w:rPr>
          <w:b/>
        </w:rPr>
      </w:pPr>
    </w:p>
    <w:p w:rsidR="005B3E01" w:rsidP="008C1CED" w:rsidRDefault="005B3E01" w14:paraId="16390274" w14:textId="2EB741ED">
      <w:pPr>
        <w:pStyle w:val="Default"/>
        <w:rPr>
          <w:b/>
        </w:rPr>
      </w:pPr>
    </w:p>
    <w:p w:rsidR="005B3E01" w:rsidP="008C1CED" w:rsidRDefault="005B3E01" w14:paraId="7507BF93" w14:textId="0D5D36CE">
      <w:pPr>
        <w:pStyle w:val="Default"/>
        <w:rPr>
          <w:b/>
        </w:rPr>
      </w:pPr>
    </w:p>
    <w:p w:rsidR="005B3E01" w:rsidP="008C1CED" w:rsidRDefault="005B3E01" w14:paraId="43DA86AF" w14:textId="041BFAAF">
      <w:pPr>
        <w:pStyle w:val="Default"/>
        <w:rPr>
          <w:b/>
        </w:rPr>
      </w:pPr>
    </w:p>
    <w:p w:rsidR="005B3E01" w:rsidP="005B3E01" w:rsidRDefault="005B3E01" w14:paraId="57CA91E6" w14:textId="69391CC8">
      <w:pPr>
        <w:pStyle w:val="Default"/>
        <w:tabs>
          <w:tab w:val="left" w:pos="2364"/>
          <w:tab w:val="left" w:pos="6168"/>
        </w:tabs>
        <w:rPr>
          <w:b/>
        </w:rPr>
      </w:pPr>
      <w:r>
        <w:rPr>
          <w:b/>
        </w:rPr>
        <w:tab/>
      </w:r>
      <w:r>
        <w:rPr>
          <w:b/>
        </w:rPr>
        <w:tab/>
      </w:r>
    </w:p>
    <w:p w:rsidR="005B3E01" w:rsidP="008C1CED" w:rsidRDefault="005B3E01" w14:paraId="2C5F8F5F" w14:textId="77777777">
      <w:pPr>
        <w:pStyle w:val="Default"/>
        <w:rPr>
          <w:b/>
        </w:rPr>
      </w:pPr>
    </w:p>
    <w:p w:rsidR="005B3E01" w:rsidP="008C1CED" w:rsidRDefault="005B3E01" w14:paraId="1F138356" w14:textId="77777777">
      <w:pPr>
        <w:pStyle w:val="Default"/>
        <w:rPr>
          <w:b/>
        </w:rPr>
      </w:pPr>
    </w:p>
    <w:p w:rsidR="005B3E01" w:rsidP="008C1CED" w:rsidRDefault="005B3E01" w14:paraId="50D0BD9D" w14:textId="77777777">
      <w:pPr>
        <w:pStyle w:val="Default"/>
        <w:rPr>
          <w:b/>
        </w:rPr>
      </w:pPr>
    </w:p>
    <w:p w:rsidR="005B3E01" w:rsidP="008C1CED" w:rsidRDefault="005B3E01" w14:paraId="7371013F" w14:textId="77777777">
      <w:pPr>
        <w:pStyle w:val="Default"/>
        <w:rPr>
          <w:b/>
        </w:rPr>
      </w:pPr>
    </w:p>
    <w:p w:rsidR="005B3E01" w:rsidP="008C1CED" w:rsidRDefault="005B3E01" w14:paraId="161B29A0" w14:textId="3DB8213E">
      <w:pPr>
        <w:pStyle w:val="Default"/>
        <w:rPr>
          <w:b/>
        </w:rPr>
      </w:pPr>
    </w:p>
    <w:p w:rsidR="00E267AE" w:rsidP="008C1CED" w:rsidRDefault="00E267AE" w14:paraId="5BE02CAD" w14:textId="1CEF8871">
      <w:pPr>
        <w:pStyle w:val="Default"/>
        <w:rPr>
          <w:b/>
        </w:rPr>
      </w:pPr>
      <w:r>
        <w:rPr>
          <w:b/>
          <w:noProof/>
        </w:rPr>
        <mc:AlternateContent>
          <mc:Choice Requires="wps">
            <w:drawing>
              <wp:anchor distT="0" distB="0" distL="114300" distR="114300" simplePos="0" relativeHeight="251740160" behindDoc="0" locked="0" layoutInCell="1" allowOverlap="1" wp14:editId="390B3775" wp14:anchorId="2C5222A8">
                <wp:simplePos x="0" y="0"/>
                <wp:positionH relativeFrom="column">
                  <wp:posOffset>64770</wp:posOffset>
                </wp:positionH>
                <wp:positionV relativeFrom="paragraph">
                  <wp:posOffset>34925</wp:posOffset>
                </wp:positionV>
                <wp:extent cx="6164580" cy="3764280"/>
                <wp:effectExtent l="19050" t="19050" r="45720" b="45720"/>
                <wp:wrapNone/>
                <wp:docPr id="2047" name="Rectangle 2047"/>
                <wp:cNvGraphicFramePr/>
                <a:graphic xmlns:a="http://schemas.openxmlformats.org/drawingml/2006/main">
                  <a:graphicData uri="http://schemas.microsoft.com/office/word/2010/wordprocessingShape">
                    <wps:wsp>
                      <wps:cNvSpPr/>
                      <wps:spPr>
                        <a:xfrm>
                          <a:off x="0" y="0"/>
                          <a:ext cx="6164580" cy="3764280"/>
                        </a:xfrm>
                        <a:prstGeom prst="rect">
                          <a:avLst/>
                        </a:prstGeom>
                        <a:solidFill>
                          <a:schemeClr val="accent4">
                            <a:lumMod val="20000"/>
                            <a:lumOff val="80000"/>
                          </a:schemeClr>
                        </a:solidFill>
                        <a:ln w="571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C1CED" w:rsidR="00E267AE" w:rsidP="00E267AE" w:rsidRDefault="00E267AE" w14:paraId="2A4B8252" w14:textId="77777777">
                            <w:pPr>
                              <w:pStyle w:val="Default"/>
                              <w:rPr>
                                <w:b/>
                              </w:rPr>
                            </w:pPr>
                            <w:r w:rsidRPr="008C1CED">
                              <w:rPr>
                                <w:b/>
                              </w:rPr>
                              <w:t>Improving our participation culture</w:t>
                            </w:r>
                          </w:p>
                          <w:p w:rsidRPr="008C1CED" w:rsidR="00E267AE" w:rsidP="00E267AE" w:rsidRDefault="00E267AE" w14:paraId="2DD345E1" w14:textId="77777777">
                            <w:pPr>
                              <w:pStyle w:val="Default"/>
                            </w:pPr>
                          </w:p>
                          <w:p w:rsidRPr="008C1CED" w:rsidR="00E267AE" w:rsidP="00E267AE" w:rsidRDefault="00E267AE" w14:paraId="1D2C8429" w14:textId="77777777">
                            <w:pPr>
                              <w:pStyle w:val="Default"/>
                            </w:pPr>
                            <w:r w:rsidRPr="008C1CED">
                              <w:t xml:space="preserve">Spreading the responsibility for being corporate parents to more agencies and partners, so that everyone plays their part in helping our children in care and care leavers do well in life is one of the ways we can respond positively to these challenges. We want lots of different partners to bring their resources to the service of children in care and care leavers and help them become powerful champions for improving the care experience. Through things like training and new membership, we’re developing a Corporate Parenting Board better able to do this. </w:t>
                            </w:r>
                          </w:p>
                          <w:p w:rsidRPr="008C1CED" w:rsidR="00E267AE" w:rsidP="00E267AE" w:rsidRDefault="00E267AE" w14:paraId="4FD6CDF1" w14:textId="77777777">
                            <w:pPr>
                              <w:pStyle w:val="Default"/>
                            </w:pPr>
                          </w:p>
                          <w:p w:rsidRPr="008C1CED" w:rsidR="00E267AE" w:rsidP="00E267AE" w:rsidRDefault="00E267AE" w14:paraId="7EA78777" w14:textId="77777777">
                            <w:pPr>
                              <w:pStyle w:val="Default"/>
                            </w:pPr>
                            <w:r w:rsidRPr="008C1CED">
                              <w:t>Through both the board and our workforce, we will promote the use of powerful engagement tools like the Lundy participation model, which will increase our confidence to do direct participation work across services and strengthen the existing culture of children’s voice in our practice. We will also share and contribute to learning from the UNICEF UK Child Friendly Nottingham programme, to help embed a children’s rights-based approach in all our work, and share in the development of participation practice at regional level through the Regional Improvement and Innovation Alliance.</w:t>
                            </w:r>
                          </w:p>
                          <w:p w:rsidR="00E267AE" w:rsidP="00E267AE" w:rsidRDefault="00E267AE" w14:paraId="6740558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47" style="position:absolute;margin-left:5.1pt;margin-top:2.75pt;width:485.4pt;height:296.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1" fillcolor="#fff2cc [663]" strokecolor="#ffd966 [1943]" strokeweight="4.5pt" w14:anchorId="2C5222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xqxQIAAE4GAAAOAAAAZHJzL2Uyb0RvYy54bWysVclu2zAQvRfoPxC8N5JceakQOTASpCiQ&#10;JkGSImeaIi0B3ErSlt2v75Ba4qRuDkUvMmefebP4/GIvBdox6xqtSpydpRgxRXXVqE2Jfzxdf1pg&#10;5DxRFRFasRIfmMMXy48fzltTsImutaiYReBEuaI1Ja69N0WSOFozSdyZNkyBkGsriQfSbpLKkha8&#10;S5FM0nSWtNpWxmrKnAPuVSfEy+ifc0b9HeeOeSRKDLn5+LXxuw7fZHlOio0lpm5onwb5hywkaRQE&#10;HV1dEU/Q1jZ/uJINtdpp7s+olonmvKEs1gDVZOmbah5rYlisBcBxZoTJ/T+39HZ3b1FTlXiS5nOM&#10;FJHQpQfAjaiNYChyAaTWuAJ0H8297SkHz1DxnlsZfqEWtI/AHkZg2d4jCsxZNsunC8CfguzzfJZP&#10;gAA/yYu5sc5/ZVqi8CixhQwioGR343ynOqiEaE6LprpuhIhEmBZ2KSzaEegzoZQpn0dzsZXfddXx&#10;YV7SvuPAhrno2IuBDdnEuQueYm6vggiF2hJP59k0jZ5fCUe79zOYDaFIcZxBPrDfywBkQkFaoRMd&#10;9vHlD4IFDIR6YBwaCWhPuvxOgZJ1oppUrMt0+tfQ0WHwzAHl0Xfv4LTvrk29fjBlcQNH4x6494xH&#10;ixhZKz8ay0Zpe6oy4bN+lninP4DUQRNQ8vv1Pg55lgfVwFrr6gCTb3V3Epyh1w1M3g1x/p5YuAEw&#10;rXDX/B18uNDQet2/MKq1/XWKH/RhNUGKUQs3pcTu55ZYhpH4pmBpv2R5Ho5QJPLpfAKEPZasjyVq&#10;Ky81jHMGF9TQ+Az6XgxPbrV8hvO3ClFBRBSF2CWm3g7Epe9uHRxQylarqAaHxxB/ox4NDc4D0GGz&#10;nvbPxJp+/Txs7q0e7g8p3mxhpxsslV5tveZNXNEXXPsWwNGKi9Qf2HAVj+mo9fI3sPwNAAD//wMA&#10;UEsDBBQABgAIAAAAIQD4U1Y02wAAAAgBAAAPAAAAZHJzL2Rvd25yZXYueG1sTI9PS8NAEMXvgt9h&#10;GcGL2E0jLUnMpojiSREaBT1Os2MSzM6G7LaJ397xpMcf7/H+lLvFDepEU+g9G1ivElDEjbc9twbe&#10;Xh+vM1AhIlscPJOBbwqwq87PSiysn3lPpzq2SkI4FGigi3EstA5NRw7Dyo/Eon36yWEUnFptJ5wl&#10;3A06TZKtdtizNHQ40n1HzVd9dAae0w+rcZsv/uqpjv3L/L5/cGzM5cVydwsq0hL/zPA7X6ZDJZsO&#10;/sg2qEE4ScVpYLMBJXKereXaQTjPbkBXpf5/oPoBAAD//wMAUEsBAi0AFAAGAAgAAAAhALaDOJL+&#10;AAAA4QEAABMAAAAAAAAAAAAAAAAAAAAAAFtDb250ZW50X1R5cGVzXS54bWxQSwECLQAUAAYACAAA&#10;ACEAOP0h/9YAAACUAQAACwAAAAAAAAAAAAAAAAAvAQAAX3JlbHMvLnJlbHNQSwECLQAUAAYACAAA&#10;ACEAufAcasUCAABOBgAADgAAAAAAAAAAAAAAAAAuAgAAZHJzL2Uyb0RvYy54bWxQSwECLQAUAAYA&#10;CAAAACEA+FNWNNsAAAAIAQAADwAAAAAAAAAAAAAAAAAfBQAAZHJzL2Rvd25yZXYueG1sUEsFBgAA&#10;AAAEAAQA8wAAACcGAAAAAA==&#10;">
                <v:textbox>
                  <w:txbxContent>
                    <w:p w:rsidRPr="008C1CED" w:rsidR="00E267AE" w:rsidP="00E267AE" w:rsidRDefault="00E267AE" w14:paraId="2A4B8252" w14:textId="77777777">
                      <w:pPr>
                        <w:pStyle w:val="Default"/>
                        <w:rPr>
                          <w:b/>
                        </w:rPr>
                      </w:pPr>
                      <w:r w:rsidRPr="008C1CED">
                        <w:rPr>
                          <w:b/>
                        </w:rPr>
                        <w:t>Improving our participation culture</w:t>
                      </w:r>
                    </w:p>
                    <w:p w:rsidRPr="008C1CED" w:rsidR="00E267AE" w:rsidP="00E267AE" w:rsidRDefault="00E267AE" w14:paraId="2DD345E1" w14:textId="77777777">
                      <w:pPr>
                        <w:pStyle w:val="Default"/>
                      </w:pPr>
                    </w:p>
                    <w:p w:rsidRPr="008C1CED" w:rsidR="00E267AE" w:rsidP="00E267AE" w:rsidRDefault="00E267AE" w14:paraId="1D2C8429" w14:textId="77777777">
                      <w:pPr>
                        <w:pStyle w:val="Default"/>
                      </w:pPr>
                      <w:r w:rsidRPr="008C1CED">
                        <w:t xml:space="preserve">Spreading the responsibility for being corporate parents to more agencies and partners, so that everyone plays their part in helping our children in care and care leavers do well in life is one of the ways we can respond positively to these challenges. We want lots of different partners to bring their resources to the service of children in care and care leavers and help them become powerful champions for improving the care experience. Through things like training and new membership, we’re developing a Corporate Parenting Board better able to do this. </w:t>
                      </w:r>
                    </w:p>
                    <w:p w:rsidRPr="008C1CED" w:rsidR="00E267AE" w:rsidP="00E267AE" w:rsidRDefault="00E267AE" w14:paraId="4FD6CDF1" w14:textId="77777777">
                      <w:pPr>
                        <w:pStyle w:val="Default"/>
                      </w:pPr>
                    </w:p>
                    <w:p w:rsidRPr="008C1CED" w:rsidR="00E267AE" w:rsidP="00E267AE" w:rsidRDefault="00E267AE" w14:paraId="7EA78777" w14:textId="77777777">
                      <w:pPr>
                        <w:pStyle w:val="Default"/>
                      </w:pPr>
                      <w:r w:rsidRPr="008C1CED">
                        <w:t>Through both the board and our workforce, we will promote the use of powerful engagement tools like the Lundy participation model, which will increase our confidence to do direct participation work across services and strengthen the existing culture of children’s voice in our practice. We will also share and contribute to learning from the UNICEF UK Child Friendly Nottingham programme, to help embed a children’s rights-based approach in all our work, and share in the development of participation practice at regional level through the Regional Improvement and Innovation Alliance.</w:t>
                      </w:r>
                    </w:p>
                    <w:p w:rsidR="00E267AE" w:rsidP="00E267AE" w:rsidRDefault="00E267AE" w14:paraId="67405580" w14:textId="77777777">
                      <w:pPr>
                        <w:jc w:val="center"/>
                      </w:pPr>
                    </w:p>
                  </w:txbxContent>
                </v:textbox>
              </v:rect>
            </w:pict>
          </mc:Fallback>
        </mc:AlternateContent>
      </w:r>
    </w:p>
    <w:p w:rsidR="00E267AE" w:rsidP="008C1CED" w:rsidRDefault="00E267AE" w14:paraId="4ABAFF57" w14:textId="02E29AFB">
      <w:pPr>
        <w:pStyle w:val="Default"/>
        <w:rPr>
          <w:b/>
        </w:rPr>
      </w:pPr>
    </w:p>
    <w:p w:rsidR="00E267AE" w:rsidP="008C1CED" w:rsidRDefault="00E267AE" w14:paraId="4A6031A6" w14:textId="675D9C6C">
      <w:pPr>
        <w:pStyle w:val="Default"/>
        <w:rPr>
          <w:b/>
        </w:rPr>
      </w:pPr>
    </w:p>
    <w:p w:rsidR="00E267AE" w:rsidP="008C1CED" w:rsidRDefault="00E267AE" w14:paraId="0D46DA64" w14:textId="7234EB2B">
      <w:pPr>
        <w:pStyle w:val="Default"/>
        <w:rPr>
          <w:b/>
        </w:rPr>
      </w:pPr>
    </w:p>
    <w:p w:rsidR="00E267AE" w:rsidP="008C1CED" w:rsidRDefault="00E267AE" w14:paraId="732EBD57" w14:textId="6322A206">
      <w:pPr>
        <w:pStyle w:val="Default"/>
        <w:rPr>
          <w:b/>
        </w:rPr>
      </w:pPr>
    </w:p>
    <w:p w:rsidR="00E267AE" w:rsidP="008C1CED" w:rsidRDefault="00E267AE" w14:paraId="42AE9DEA" w14:textId="3FECFCC3">
      <w:pPr>
        <w:pStyle w:val="Default"/>
        <w:rPr>
          <w:b/>
        </w:rPr>
      </w:pPr>
    </w:p>
    <w:p w:rsidR="00E267AE" w:rsidP="008C1CED" w:rsidRDefault="00E267AE" w14:paraId="01A9AE1E" w14:textId="6589703D">
      <w:pPr>
        <w:pStyle w:val="Default"/>
        <w:rPr>
          <w:b/>
        </w:rPr>
      </w:pPr>
    </w:p>
    <w:p w:rsidR="00E267AE" w:rsidP="008C1CED" w:rsidRDefault="00E267AE" w14:paraId="64A3CEF8" w14:textId="77777777">
      <w:pPr>
        <w:pStyle w:val="Default"/>
        <w:rPr>
          <w:b/>
        </w:rPr>
      </w:pPr>
    </w:p>
    <w:p w:rsidR="005B3E01" w:rsidP="008C1CED" w:rsidRDefault="005B3E01" w14:paraId="69160B9B" w14:textId="77777777">
      <w:pPr>
        <w:pStyle w:val="Default"/>
        <w:rPr>
          <w:b/>
        </w:rPr>
      </w:pPr>
    </w:p>
    <w:p w:rsidR="005B3E01" w:rsidP="008C1CED" w:rsidRDefault="005B3E01" w14:paraId="535C1EE5" w14:textId="77777777">
      <w:pPr>
        <w:pStyle w:val="Default"/>
        <w:rPr>
          <w:b/>
        </w:rPr>
      </w:pPr>
    </w:p>
    <w:p w:rsidR="005B3E01" w:rsidP="008C1CED" w:rsidRDefault="005B3E01" w14:paraId="51D2DFAD" w14:textId="77777777">
      <w:pPr>
        <w:pStyle w:val="Default"/>
        <w:rPr>
          <w:b/>
        </w:rPr>
      </w:pPr>
    </w:p>
    <w:p w:rsidRPr="008C1CED" w:rsidR="008C1CED" w:rsidP="008C1CED" w:rsidRDefault="008C1CED" w14:paraId="275BE757" w14:textId="77777777">
      <w:pPr>
        <w:pStyle w:val="Default"/>
      </w:pPr>
    </w:p>
    <w:p w:rsidR="008C1CED" w:rsidP="008C1CED" w:rsidRDefault="008C1CED" w14:paraId="0BC6CB4D" w14:textId="77777777"/>
    <w:p w:rsidR="00E267AE" w:rsidP="006209C5" w:rsidRDefault="00E267AE" w14:paraId="609905DD" w14:textId="77777777">
      <w:pPr>
        <w:jc w:val="both"/>
        <w:rPr>
          <w:rFonts w:ascii="Arial" w:hAnsi="Arial" w:eastAsia="Arial" w:cs="Arial"/>
          <w:b/>
          <w:color w:val="A9C215"/>
          <w:sz w:val="32"/>
          <w:szCs w:val="28"/>
          <w:lang w:eastAsia="en-GB"/>
        </w:rPr>
      </w:pPr>
      <w:bookmarkStart w:name="_Hlk142658376" w:id="6"/>
    </w:p>
    <w:p w:rsidR="00E267AE" w:rsidP="006209C5" w:rsidRDefault="00E267AE" w14:paraId="59D21DA4" w14:textId="77777777">
      <w:pPr>
        <w:jc w:val="both"/>
        <w:rPr>
          <w:rFonts w:ascii="Arial" w:hAnsi="Arial" w:eastAsia="Arial" w:cs="Arial"/>
          <w:b/>
          <w:color w:val="A9C215"/>
          <w:sz w:val="32"/>
          <w:szCs w:val="28"/>
          <w:lang w:eastAsia="en-GB"/>
        </w:rPr>
      </w:pPr>
    </w:p>
    <w:p w:rsidR="00E267AE" w:rsidP="006209C5" w:rsidRDefault="00E267AE" w14:paraId="4EF77086" w14:textId="77777777">
      <w:pPr>
        <w:jc w:val="both"/>
        <w:rPr>
          <w:rFonts w:ascii="Arial" w:hAnsi="Arial" w:eastAsia="Arial" w:cs="Arial"/>
          <w:b/>
          <w:color w:val="A9C215"/>
          <w:sz w:val="32"/>
          <w:szCs w:val="28"/>
          <w:lang w:eastAsia="en-GB"/>
        </w:rPr>
      </w:pPr>
    </w:p>
    <w:p w:rsidR="00E267AE" w:rsidP="006209C5" w:rsidRDefault="00E267AE" w14:paraId="19451044" w14:textId="77777777">
      <w:pPr>
        <w:jc w:val="both"/>
        <w:rPr>
          <w:rFonts w:ascii="Arial" w:hAnsi="Arial" w:eastAsia="Arial" w:cs="Arial"/>
          <w:b/>
          <w:color w:val="A9C215"/>
          <w:sz w:val="32"/>
          <w:szCs w:val="28"/>
          <w:lang w:eastAsia="en-GB"/>
        </w:rPr>
      </w:pPr>
    </w:p>
    <w:p w:rsidR="00E267AE" w:rsidP="006209C5" w:rsidRDefault="00E267AE" w14:paraId="1BEFDE44" w14:textId="77777777">
      <w:pPr>
        <w:jc w:val="both"/>
        <w:rPr>
          <w:rFonts w:ascii="Arial" w:hAnsi="Arial" w:eastAsia="Arial" w:cs="Arial"/>
          <w:b/>
          <w:color w:val="A9C215"/>
          <w:sz w:val="32"/>
          <w:szCs w:val="28"/>
          <w:lang w:eastAsia="en-GB"/>
        </w:rPr>
      </w:pPr>
    </w:p>
    <w:p w:rsidR="00E267AE" w:rsidP="006209C5" w:rsidRDefault="00E267AE" w14:paraId="01AE4A6B" w14:textId="77777777">
      <w:pPr>
        <w:jc w:val="both"/>
        <w:rPr>
          <w:rFonts w:ascii="Arial" w:hAnsi="Arial" w:eastAsia="Arial" w:cs="Arial"/>
          <w:b/>
          <w:color w:val="A9C215"/>
          <w:sz w:val="32"/>
          <w:szCs w:val="28"/>
          <w:lang w:eastAsia="en-GB"/>
        </w:rPr>
      </w:pPr>
    </w:p>
    <w:p w:rsidR="006209C5" w:rsidP="006209C5" w:rsidRDefault="006209C5" w14:paraId="1AC19359" w14:textId="484837C1">
      <w:pPr>
        <w:jc w:val="both"/>
        <w:rPr>
          <w:rFonts w:ascii="Arial" w:hAnsi="Arial" w:eastAsia="Arial" w:cs="Arial"/>
          <w:b/>
          <w:color w:val="A9C215"/>
          <w:sz w:val="32"/>
          <w:szCs w:val="28"/>
          <w:lang w:eastAsia="en-GB"/>
        </w:rPr>
      </w:pPr>
      <w:r w:rsidRPr="006209C5">
        <w:rPr>
          <w:rFonts w:ascii="Arial" w:hAnsi="Arial" w:eastAsia="Arial" w:cs="Arial"/>
          <w:b/>
          <w:color w:val="A9C215"/>
          <w:sz w:val="32"/>
          <w:szCs w:val="28"/>
          <w:lang w:eastAsia="en-GB"/>
        </w:rPr>
        <w:lastRenderedPageBreak/>
        <w:t xml:space="preserve">To </w:t>
      </w:r>
      <w:r w:rsidR="00537F88">
        <w:rPr>
          <w:rFonts w:ascii="Arial" w:hAnsi="Arial" w:eastAsia="Arial" w:cs="Arial"/>
          <w:b/>
          <w:color w:val="A9C215"/>
          <w:sz w:val="32"/>
          <w:szCs w:val="28"/>
          <w:lang w:eastAsia="en-GB"/>
        </w:rPr>
        <w:t xml:space="preserve">promote high aspirations, and seek to secure the best outcomes, for those </w:t>
      </w:r>
      <w:r w:rsidR="00473F79">
        <w:rPr>
          <w:rFonts w:ascii="Arial" w:hAnsi="Arial" w:eastAsia="Arial" w:cs="Arial"/>
          <w:b/>
          <w:color w:val="A9C215"/>
          <w:sz w:val="32"/>
          <w:szCs w:val="28"/>
          <w:lang w:eastAsia="en-GB"/>
        </w:rPr>
        <w:t>children and young people</w:t>
      </w:r>
    </w:p>
    <w:p w:rsidR="004F0D27" w:rsidP="006209C5" w:rsidRDefault="006D68BC" w14:paraId="1F05CFFD" w14:textId="25170377">
      <w:pPr>
        <w:jc w:val="both"/>
        <w:rPr>
          <w:rFonts w:ascii="Arial" w:hAnsi="Arial" w:eastAsia="Arial" w:cs="Arial"/>
          <w:b/>
          <w:color w:val="A9C215"/>
          <w:sz w:val="32"/>
          <w:szCs w:val="28"/>
          <w:lang w:eastAsia="en-GB"/>
        </w:rPr>
      </w:pPr>
      <w:r>
        <w:rPr>
          <w:rFonts w:ascii="Arial" w:hAnsi="Arial" w:eastAsia="Arial" w:cs="Arial"/>
          <w:b/>
          <w:noProof/>
          <w:color w:val="A9C215"/>
          <w:sz w:val="32"/>
          <w:szCs w:val="28"/>
          <w:lang w:eastAsia="en-GB"/>
        </w:rPr>
        <mc:AlternateContent>
          <mc:Choice Requires="wps">
            <w:drawing>
              <wp:anchor distT="0" distB="0" distL="114300" distR="114300" simplePos="0" relativeHeight="251741184" behindDoc="0" locked="0" layoutInCell="1" allowOverlap="1" wp14:editId="2C41B587" wp14:anchorId="1EFE3B4D">
                <wp:simplePos x="0" y="0"/>
                <wp:positionH relativeFrom="margin">
                  <wp:posOffset>-99060</wp:posOffset>
                </wp:positionH>
                <wp:positionV relativeFrom="paragraph">
                  <wp:posOffset>148590</wp:posOffset>
                </wp:positionV>
                <wp:extent cx="6309360" cy="7631430"/>
                <wp:effectExtent l="19050" t="19050" r="34290" b="45720"/>
                <wp:wrapNone/>
                <wp:docPr id="18" name="Rectangle 18"/>
                <wp:cNvGraphicFramePr/>
                <a:graphic xmlns:a="http://schemas.openxmlformats.org/drawingml/2006/main">
                  <a:graphicData uri="http://schemas.microsoft.com/office/word/2010/wordprocessingShape">
                    <wps:wsp>
                      <wps:cNvSpPr/>
                      <wps:spPr>
                        <a:xfrm>
                          <a:off x="0" y="0"/>
                          <a:ext cx="6309360" cy="7631430"/>
                        </a:xfrm>
                        <a:prstGeom prst="rect">
                          <a:avLst/>
                        </a:prstGeom>
                        <a:solidFill>
                          <a:schemeClr val="accent6">
                            <a:lumMod val="40000"/>
                            <a:lumOff val="60000"/>
                          </a:schemeClr>
                        </a:solid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68BC" w:rsidP="006D68BC" w:rsidRDefault="006D68BC" w14:paraId="27A0479C" w14:textId="77777777">
                            <w:pPr>
                              <w:jc w:val="both"/>
                              <w:rPr>
                                <w:rFonts w:ascii="Arial" w:hAnsi="Arial" w:cs="Arial"/>
                                <w:color w:val="000000" w:themeColor="text1"/>
                                <w:sz w:val="24"/>
                                <w:szCs w:val="24"/>
                              </w:rPr>
                            </w:pPr>
                          </w:p>
                          <w:p w:rsidRPr="004F0D27" w:rsidR="006D68BC" w:rsidP="006D68BC" w:rsidRDefault="006D68BC" w14:paraId="33D24FE7" w14:textId="6FDDB61C">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Nottingham City Virtual School celebrates success and encourages achievement of our children in care through their termly achievement awards programme; each term up to 70 children are identified and recognised for a reward based on achievement in 7 </w:t>
                            </w:r>
                            <w:proofErr w:type="gramStart"/>
                            <w:r w:rsidRPr="004F0D27">
                              <w:rPr>
                                <w:rFonts w:ascii="Arial" w:hAnsi="Arial" w:cs="Arial"/>
                                <w:color w:val="000000" w:themeColor="text1"/>
                                <w:sz w:val="24"/>
                                <w:szCs w:val="24"/>
                              </w:rPr>
                              <w:t>areas;</w:t>
                            </w:r>
                            <w:proofErr w:type="gramEnd"/>
                            <w:r w:rsidRPr="004F0D27">
                              <w:rPr>
                                <w:rFonts w:ascii="Arial" w:hAnsi="Arial" w:cs="Arial"/>
                                <w:color w:val="000000" w:themeColor="text1"/>
                                <w:sz w:val="24"/>
                                <w:szCs w:val="24"/>
                              </w:rPr>
                              <w:t xml:space="preserve"> </w:t>
                            </w:r>
                          </w:p>
                          <w:p w:rsidRPr="004F0D27" w:rsidR="006D68BC" w:rsidP="006D68BC" w:rsidRDefault="006D68BC" w14:paraId="2650181A"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1) academic achievement, </w:t>
                            </w:r>
                          </w:p>
                          <w:p w:rsidRPr="004F0D27" w:rsidR="006D68BC" w:rsidP="006D68BC" w:rsidRDefault="006D68BC" w14:paraId="69B96659"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2) attendance in education, </w:t>
                            </w:r>
                          </w:p>
                          <w:p w:rsidRPr="004F0D27" w:rsidR="006D68BC" w:rsidP="006D68BC" w:rsidRDefault="006D68BC" w14:paraId="08985A6C"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3) effort and attitude to learning, </w:t>
                            </w:r>
                          </w:p>
                          <w:p w:rsidRPr="004F0D27" w:rsidR="006D68BC" w:rsidP="006D68BC" w:rsidRDefault="006D68BC" w14:paraId="57D19EE6"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4) positive engagement, </w:t>
                            </w:r>
                          </w:p>
                          <w:p w:rsidRPr="004F0D27" w:rsidR="006D68BC" w:rsidP="006D68BC" w:rsidRDefault="006D68BC" w14:paraId="1FC9CA34"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5) success in extracurricular activities, </w:t>
                            </w:r>
                          </w:p>
                          <w:p w:rsidRPr="004F0D27" w:rsidR="006D68BC" w:rsidP="006D68BC" w:rsidRDefault="006D68BC" w14:paraId="1B5EEEE8"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6) successful transition, and </w:t>
                            </w:r>
                          </w:p>
                          <w:p w:rsidRPr="004F0D27" w:rsidR="006D68BC" w:rsidP="006D68BC" w:rsidRDefault="006D68BC" w14:paraId="23FFEEBC"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7) other educational achievement. </w:t>
                            </w:r>
                          </w:p>
                          <w:p w:rsidRPr="004F0D27" w:rsidR="006D68BC" w:rsidP="006D68BC" w:rsidRDefault="006D68BC" w14:paraId="2C765B78"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Children and young people identified for a reward receive a certificated and a £10 stationary/book voucher. </w:t>
                            </w:r>
                          </w:p>
                          <w:p w:rsidRPr="004F0D27" w:rsidR="006D68BC" w:rsidP="006D68BC" w:rsidRDefault="006D68BC" w14:paraId="539FD4C6"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Virtual School also commissions the services of Mentors to support individual children in their learning, achievement, social and emotional </w:t>
                            </w:r>
                            <w:proofErr w:type="gramStart"/>
                            <w:r w:rsidRPr="004F0D27">
                              <w:rPr>
                                <w:rFonts w:ascii="Arial" w:hAnsi="Arial" w:cs="Arial"/>
                                <w:color w:val="000000" w:themeColor="text1"/>
                                <w:sz w:val="24"/>
                                <w:szCs w:val="24"/>
                              </w:rPr>
                              <w:t>growth</w:t>
                            </w:r>
                            <w:proofErr w:type="gramEnd"/>
                            <w:r w:rsidRPr="004F0D27">
                              <w:rPr>
                                <w:rFonts w:ascii="Arial" w:hAnsi="Arial" w:cs="Arial"/>
                                <w:color w:val="000000" w:themeColor="text1"/>
                                <w:sz w:val="24"/>
                                <w:szCs w:val="24"/>
                              </w:rPr>
                              <w:t xml:space="preserve"> and development. </w:t>
                            </w:r>
                          </w:p>
                          <w:p w:rsidRPr="004F0D27" w:rsidR="004F0D27" w:rsidP="004F0D27" w:rsidRDefault="004F0D27" w14:paraId="1195B270" w14:textId="77777777">
                            <w:pPr>
                              <w:jc w:val="both"/>
                              <w:rPr>
                                <w:rFonts w:ascii="Arial" w:hAnsi="Arial" w:cs="Arial"/>
                                <w:color w:val="000000" w:themeColor="text1"/>
                                <w:sz w:val="24"/>
                                <w:szCs w:val="24"/>
                              </w:rPr>
                            </w:pPr>
                            <w:r w:rsidRPr="004F0D27">
                              <w:rPr>
                                <w:rFonts w:ascii="Arial" w:hAnsi="Arial" w:cs="Arial"/>
                                <w:b/>
                                <w:bCs/>
                                <w:color w:val="000000" w:themeColor="text1"/>
                                <w:sz w:val="24"/>
                                <w:szCs w:val="24"/>
                                <w:u w:val="single"/>
                              </w:rPr>
                              <w:t>The impact of the Virtual School</w:t>
                            </w:r>
                            <w:r w:rsidRPr="004F0D27">
                              <w:rPr>
                                <w:rFonts w:ascii="Arial" w:hAnsi="Arial" w:cs="Arial"/>
                                <w:color w:val="000000" w:themeColor="text1"/>
                                <w:sz w:val="24"/>
                                <w:szCs w:val="24"/>
                              </w:rPr>
                              <w:t xml:space="preserve"> </w:t>
                            </w:r>
                          </w:p>
                          <w:p w:rsidRPr="004F0D27" w:rsidR="004F0D27" w:rsidP="004F0D27" w:rsidRDefault="004F0D27" w14:paraId="36EB318E"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Nottingham City Virtual School is a statutory service that supports and monitors the education of children in care and previously looked-after children with the aim of promoting achievement, raising attainment and ensuring equality of opportunity to enhance the life chances of all looked-after children. The Virtual School’s mission is to champion the educational needs of these children, helping them to achieve the best possible educational outcomes. </w:t>
                            </w:r>
                          </w:p>
                          <w:p w:rsidRPr="004F0D27" w:rsidR="004F0D27" w:rsidP="004F0D27" w:rsidRDefault="004F0D27" w14:paraId="77D8D745"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The Virtual School provides advice and support to professionals working with Nottingham City children in care and previously looked after children, who reside in the Nottingham City local authority area. The Virtual School works closely with teachers, school governors, social workers, independent reviewing officers (IROs), parents and carers to promote and support educational outcomes.</w:t>
                            </w:r>
                          </w:p>
                          <w:p w:rsidRPr="004F0D27" w:rsidR="004F0D27" w:rsidP="004F0D27" w:rsidRDefault="004F0D27" w14:paraId="54C7653B"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service monitors the educational provision, attendance, progress and attainment of all Nottingham City looked-after children, irrespective of where they are placed and play a strategic role in ensuring the corporate parenting responsibilities of the local authority are met, with regards to the education of children in care. </w:t>
                            </w:r>
                          </w:p>
                          <w:p w:rsidRPr="004F0D27" w:rsidR="004F0D27" w:rsidP="004F0D27" w:rsidRDefault="004F0D27" w14:paraId="00836952" w14:textId="77777777">
                            <w:pPr>
                              <w:jc w:val="both"/>
                              <w:rPr>
                                <w:rFonts w:ascii="Arial" w:hAnsi="Arial" w:cs="Arial"/>
                                <w:color w:val="000000" w:themeColor="text1"/>
                                <w:sz w:val="24"/>
                                <w:szCs w:val="24"/>
                              </w:rPr>
                            </w:pPr>
                          </w:p>
                          <w:p w:rsidR="004F0D27" w:rsidP="004F0D27" w:rsidRDefault="004F0D27" w14:paraId="4C6C1CF2" w14:textId="77777777">
                            <w:pPr>
                              <w:jc w:val="both"/>
                              <w:rPr>
                                <w:rFonts w:ascii="Arial" w:hAnsi="Arial" w:cs="Arial"/>
                                <w:sz w:val="24"/>
                                <w:szCs w:val="24"/>
                              </w:rPr>
                            </w:pPr>
                          </w:p>
                          <w:p w:rsidR="004F0D27" w:rsidP="004F0D27" w:rsidRDefault="004F0D27" w14:paraId="6A9F458E" w14:textId="77777777">
                            <w:pPr>
                              <w:jc w:val="both"/>
                              <w:rPr>
                                <w:rFonts w:ascii="Arial" w:hAnsi="Arial" w:cs="Arial"/>
                                <w:b/>
                                <w:sz w:val="24"/>
                                <w:szCs w:val="24"/>
                                <w:u w:val="single"/>
                              </w:rPr>
                            </w:pPr>
                          </w:p>
                          <w:p w:rsidR="004F0D27" w:rsidP="004F0D27" w:rsidRDefault="004F0D27" w14:paraId="034451A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style="position:absolute;left:0;text-align:left;margin-left:-7.8pt;margin-top:11.7pt;width:496.8pt;height:600.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2" fillcolor="#c5e0b3 [1305]" strokecolor="#92d050" strokeweight="4.5pt" w14:anchorId="1EFE3B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BiwgIAAAwGAAAOAAAAZHJzL2Uyb0RvYy54bWysVMlu2zAQvRfoPxC8N5K8pTEiB0aCFAXS&#10;xEhS5ExTpCWAW0nakvv1HZKy4qRuD0V9kMlZ3nDeLJdXnRRox6xrtCpxcZZjxBTVVaM2Jf7+fPvp&#10;M0bOE1URoRUr8Z45fLX4+OGyNXM20rUWFbMIQJSbt6bEtfdmnmWO1kwSd6YNU6Dk2kri4Wo3WWVJ&#10;C+hSZKM8n2WttpWxmjLnQHqTlHgR8Tln1D9w7phHosTwNh+/Nn7X4ZstLsl8Y4mpG9o/g/zDKyRp&#10;FAQdoG6IJ2hrm9+gZEOtdpr7M6plpjlvKIs5QDZF/i6bp5oYFnMBcpwZaHL/D5be71YWNRXUDiql&#10;iIQaPQJrRG0EQyADglrj5mD3ZFa2vzk4hmw7bmX4hzxQF0ndD6SyziMKwtk4vxjPgHsKuvPZuJiM&#10;I+3Zq7uxzn9hWqJwKLGF+JFMsrtzHkKC6cEkRHNaNNVtI0S8hE5h18KiHYEaE0qZ8rPoLrbym66S&#10;fJLDL1UbxNATSTw7iCFE7LmAFAO+CSIUaks8PS+meUR+o3R2sx7iX4xucjBKjz4yA3yhADhwmdiL&#10;J78XLGQh1CPjUAbga5QinEqrSKqaVCw9f/rH50fAgMyBpwG7BziNnd7c2wdXFudncO5T/5vz4BEj&#10;a+UHZ9kobU9lJnzRs8WT/YGkRE1gyXfrLrXoNJgG0VpXe+hbq9NAO0NvG+idO+L8iliYYOg32Er+&#10;AT5caCie7k8Y1dr+PCUP9jBYoMWohY1QYvdjSyzDSHxVMHIXxWQSVki8TKbnI7jYY836WKO28lpD&#10;Qxaw/wyNx2DvxeHIrZYvsLyWISqoiKIQu8TU28Pl2qdNBeuPsuUymsHaMMTfqSdDA3ggOszGc/dC&#10;rOkHyMPs3evD9iDzd3OUbIOn0sut17yJQ/bKa18CWDlxFPr1GHba8T1avS7xxS8AAAD//wMAUEsD&#10;BBQABgAIAAAAIQCAWWDc4wAAAAsBAAAPAAAAZHJzL2Rvd25yZXYueG1sTI/LTsMwEEX3SPyDNUjs&#10;WicmfRDiVAgRCbEqBYS6c2M3ibDHUey2ab+eYQXL0Rzde26xGp1lRzOEzqOEdJoAM1h73WEj4eO9&#10;miyBhahQK+vRSDibAKvy+qpQufYnfDPHTWwYhWDIlYQ2xj7nPNStcSpMfW+Qfns/OBXpHBquB3Wi&#10;cGe5SJI5d6pDamhVb55aU39vDk7C89fLdvG6zyq1tpfzZ9hW2cWmUt7ejI8PwKIZ4x8Mv/qkDiU5&#10;7fwBdWBWwiSdzQmVIO4yYATcL5Y0bkekEDMBvCz4/w3lDwAAAP//AwBQSwECLQAUAAYACAAAACEA&#10;toM4kv4AAADhAQAAEwAAAAAAAAAAAAAAAAAAAAAAW0NvbnRlbnRfVHlwZXNdLnhtbFBLAQItABQA&#10;BgAIAAAAIQA4/SH/1gAAAJQBAAALAAAAAAAAAAAAAAAAAC8BAABfcmVscy8ucmVsc1BLAQItABQA&#10;BgAIAAAAIQBbCWBiwgIAAAwGAAAOAAAAAAAAAAAAAAAAAC4CAABkcnMvZTJvRG9jLnhtbFBLAQIt&#10;ABQABgAIAAAAIQCAWWDc4wAAAAsBAAAPAAAAAAAAAAAAAAAAABwFAABkcnMvZG93bnJldi54bWxQ&#10;SwUGAAAAAAQABADzAAAALAYAAAAA&#10;">
                <v:textbox>
                  <w:txbxContent>
                    <w:p w:rsidR="006D68BC" w:rsidP="006D68BC" w:rsidRDefault="006D68BC" w14:paraId="27A0479C" w14:textId="77777777">
                      <w:pPr>
                        <w:jc w:val="both"/>
                        <w:rPr>
                          <w:rFonts w:ascii="Arial" w:hAnsi="Arial" w:cs="Arial"/>
                          <w:color w:val="000000" w:themeColor="text1"/>
                          <w:sz w:val="24"/>
                          <w:szCs w:val="24"/>
                        </w:rPr>
                      </w:pPr>
                    </w:p>
                    <w:p w:rsidRPr="004F0D27" w:rsidR="006D68BC" w:rsidP="006D68BC" w:rsidRDefault="006D68BC" w14:paraId="33D24FE7" w14:textId="6FDDB61C">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Nottingham City Virtual School celebrates success and encourages achievement of our children in care through their termly achievement awards programme; each term up to 70 children are identified and recognised for a reward based on achievement in 7 </w:t>
                      </w:r>
                      <w:proofErr w:type="gramStart"/>
                      <w:r w:rsidRPr="004F0D27">
                        <w:rPr>
                          <w:rFonts w:ascii="Arial" w:hAnsi="Arial" w:cs="Arial"/>
                          <w:color w:val="000000" w:themeColor="text1"/>
                          <w:sz w:val="24"/>
                          <w:szCs w:val="24"/>
                        </w:rPr>
                        <w:t>areas;</w:t>
                      </w:r>
                      <w:proofErr w:type="gramEnd"/>
                      <w:r w:rsidRPr="004F0D27">
                        <w:rPr>
                          <w:rFonts w:ascii="Arial" w:hAnsi="Arial" w:cs="Arial"/>
                          <w:color w:val="000000" w:themeColor="text1"/>
                          <w:sz w:val="24"/>
                          <w:szCs w:val="24"/>
                        </w:rPr>
                        <w:t xml:space="preserve"> </w:t>
                      </w:r>
                    </w:p>
                    <w:p w:rsidRPr="004F0D27" w:rsidR="006D68BC" w:rsidP="006D68BC" w:rsidRDefault="006D68BC" w14:paraId="2650181A"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1) academic achievement, </w:t>
                      </w:r>
                    </w:p>
                    <w:p w:rsidRPr="004F0D27" w:rsidR="006D68BC" w:rsidP="006D68BC" w:rsidRDefault="006D68BC" w14:paraId="69B96659"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2) attendance in education, </w:t>
                      </w:r>
                    </w:p>
                    <w:p w:rsidRPr="004F0D27" w:rsidR="006D68BC" w:rsidP="006D68BC" w:rsidRDefault="006D68BC" w14:paraId="08985A6C"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3) effort and attitude to learning, </w:t>
                      </w:r>
                    </w:p>
                    <w:p w:rsidRPr="004F0D27" w:rsidR="006D68BC" w:rsidP="006D68BC" w:rsidRDefault="006D68BC" w14:paraId="57D19EE6"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4) positive engagement, </w:t>
                      </w:r>
                    </w:p>
                    <w:p w:rsidRPr="004F0D27" w:rsidR="006D68BC" w:rsidP="006D68BC" w:rsidRDefault="006D68BC" w14:paraId="1FC9CA34"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5) success in extracurricular activities, </w:t>
                      </w:r>
                    </w:p>
                    <w:p w:rsidRPr="004F0D27" w:rsidR="006D68BC" w:rsidP="006D68BC" w:rsidRDefault="006D68BC" w14:paraId="1B5EEEE8"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6) successful transition, and </w:t>
                      </w:r>
                    </w:p>
                    <w:p w:rsidRPr="004F0D27" w:rsidR="006D68BC" w:rsidP="006D68BC" w:rsidRDefault="006D68BC" w14:paraId="23FFEEBC"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7) other educational achievement. </w:t>
                      </w:r>
                    </w:p>
                    <w:p w:rsidRPr="004F0D27" w:rsidR="006D68BC" w:rsidP="006D68BC" w:rsidRDefault="006D68BC" w14:paraId="2C765B78"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Children and young people identified for a reward receive a certificated and a £10 stationary/book voucher. </w:t>
                      </w:r>
                    </w:p>
                    <w:p w:rsidRPr="004F0D27" w:rsidR="006D68BC" w:rsidP="006D68BC" w:rsidRDefault="006D68BC" w14:paraId="539FD4C6"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Virtual School also commissions the services of Mentors to support individual children in their learning, achievement, social and emotional </w:t>
                      </w:r>
                      <w:proofErr w:type="gramStart"/>
                      <w:r w:rsidRPr="004F0D27">
                        <w:rPr>
                          <w:rFonts w:ascii="Arial" w:hAnsi="Arial" w:cs="Arial"/>
                          <w:color w:val="000000" w:themeColor="text1"/>
                          <w:sz w:val="24"/>
                          <w:szCs w:val="24"/>
                        </w:rPr>
                        <w:t>growth</w:t>
                      </w:r>
                      <w:proofErr w:type="gramEnd"/>
                      <w:r w:rsidRPr="004F0D27">
                        <w:rPr>
                          <w:rFonts w:ascii="Arial" w:hAnsi="Arial" w:cs="Arial"/>
                          <w:color w:val="000000" w:themeColor="text1"/>
                          <w:sz w:val="24"/>
                          <w:szCs w:val="24"/>
                        </w:rPr>
                        <w:t xml:space="preserve"> and development. </w:t>
                      </w:r>
                    </w:p>
                    <w:p w:rsidRPr="004F0D27" w:rsidR="004F0D27" w:rsidP="004F0D27" w:rsidRDefault="004F0D27" w14:paraId="1195B270" w14:textId="77777777">
                      <w:pPr>
                        <w:jc w:val="both"/>
                        <w:rPr>
                          <w:rFonts w:ascii="Arial" w:hAnsi="Arial" w:cs="Arial"/>
                          <w:color w:val="000000" w:themeColor="text1"/>
                          <w:sz w:val="24"/>
                          <w:szCs w:val="24"/>
                        </w:rPr>
                      </w:pPr>
                      <w:r w:rsidRPr="004F0D27">
                        <w:rPr>
                          <w:rFonts w:ascii="Arial" w:hAnsi="Arial" w:cs="Arial"/>
                          <w:b/>
                          <w:bCs/>
                          <w:color w:val="000000" w:themeColor="text1"/>
                          <w:sz w:val="24"/>
                          <w:szCs w:val="24"/>
                          <w:u w:val="single"/>
                        </w:rPr>
                        <w:t>The impact of the Virtual School</w:t>
                      </w:r>
                      <w:r w:rsidRPr="004F0D27">
                        <w:rPr>
                          <w:rFonts w:ascii="Arial" w:hAnsi="Arial" w:cs="Arial"/>
                          <w:color w:val="000000" w:themeColor="text1"/>
                          <w:sz w:val="24"/>
                          <w:szCs w:val="24"/>
                        </w:rPr>
                        <w:t xml:space="preserve"> </w:t>
                      </w:r>
                    </w:p>
                    <w:p w:rsidRPr="004F0D27" w:rsidR="004F0D27" w:rsidP="004F0D27" w:rsidRDefault="004F0D27" w14:paraId="36EB318E"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Nottingham City Virtual School is a statutory service that supports and monitors the education of children in care and previously looked-after children with the aim of promoting achievement, raising attainment and ensuring equality of opportunity to enhance the life chances of all looked-after children. The Virtual School’s mission is to champion the educational needs of these children, helping them to achieve the best possible educational outcomes. </w:t>
                      </w:r>
                    </w:p>
                    <w:p w:rsidRPr="004F0D27" w:rsidR="004F0D27" w:rsidP="004F0D27" w:rsidRDefault="004F0D27" w14:paraId="77D8D745"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The Virtual School provides advice and support to professionals working with Nottingham City children in care and previously looked after children, who reside in the Nottingham City local authority area. The Virtual School works closely with teachers, school governors, social workers, independent reviewing officers (IROs), parents and carers to promote and support educational outcomes.</w:t>
                      </w:r>
                    </w:p>
                    <w:p w:rsidRPr="004F0D27" w:rsidR="004F0D27" w:rsidP="004F0D27" w:rsidRDefault="004F0D27" w14:paraId="54C7653B"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service monitors the educational provision, attendance, progress and attainment of all Nottingham City looked-after children, irrespective of where they are placed and play a strategic role in ensuring the corporate parenting responsibilities of the local authority are met, with regards to the education of children in care. </w:t>
                      </w:r>
                    </w:p>
                    <w:p w:rsidRPr="004F0D27" w:rsidR="004F0D27" w:rsidP="004F0D27" w:rsidRDefault="004F0D27" w14:paraId="00836952" w14:textId="77777777">
                      <w:pPr>
                        <w:jc w:val="both"/>
                        <w:rPr>
                          <w:rFonts w:ascii="Arial" w:hAnsi="Arial" w:cs="Arial"/>
                          <w:color w:val="000000" w:themeColor="text1"/>
                          <w:sz w:val="24"/>
                          <w:szCs w:val="24"/>
                        </w:rPr>
                      </w:pPr>
                    </w:p>
                    <w:p w:rsidR="004F0D27" w:rsidP="004F0D27" w:rsidRDefault="004F0D27" w14:paraId="4C6C1CF2" w14:textId="77777777">
                      <w:pPr>
                        <w:jc w:val="both"/>
                        <w:rPr>
                          <w:rFonts w:ascii="Arial" w:hAnsi="Arial" w:cs="Arial"/>
                          <w:sz w:val="24"/>
                          <w:szCs w:val="24"/>
                        </w:rPr>
                      </w:pPr>
                    </w:p>
                    <w:p w:rsidR="004F0D27" w:rsidP="004F0D27" w:rsidRDefault="004F0D27" w14:paraId="6A9F458E" w14:textId="77777777">
                      <w:pPr>
                        <w:jc w:val="both"/>
                        <w:rPr>
                          <w:rFonts w:ascii="Arial" w:hAnsi="Arial" w:cs="Arial"/>
                          <w:b/>
                          <w:sz w:val="24"/>
                          <w:szCs w:val="24"/>
                          <w:u w:val="single"/>
                        </w:rPr>
                      </w:pPr>
                    </w:p>
                    <w:p w:rsidR="004F0D27" w:rsidP="004F0D27" w:rsidRDefault="004F0D27" w14:paraId="034451AF" w14:textId="77777777">
                      <w:pPr>
                        <w:jc w:val="center"/>
                      </w:pPr>
                    </w:p>
                  </w:txbxContent>
                </v:textbox>
                <w10:wrap anchorx="margin"/>
              </v:rect>
            </w:pict>
          </mc:Fallback>
        </mc:AlternateContent>
      </w:r>
    </w:p>
    <w:p w:rsidR="004F0D27" w:rsidP="006209C5" w:rsidRDefault="004F0D27" w14:paraId="19EF4C72" w14:textId="0C546917">
      <w:pPr>
        <w:jc w:val="both"/>
        <w:rPr>
          <w:rFonts w:ascii="Arial" w:hAnsi="Arial" w:eastAsia="Arial" w:cs="Arial"/>
          <w:b/>
          <w:color w:val="A9C215"/>
          <w:sz w:val="32"/>
          <w:szCs w:val="28"/>
          <w:lang w:eastAsia="en-GB"/>
        </w:rPr>
      </w:pPr>
    </w:p>
    <w:p w:rsidR="004F0D27" w:rsidP="006209C5" w:rsidRDefault="004F0D27" w14:paraId="1D504943" w14:textId="2C1741C5">
      <w:pPr>
        <w:jc w:val="both"/>
        <w:rPr>
          <w:rFonts w:ascii="Arial" w:hAnsi="Arial" w:eastAsia="Arial" w:cs="Arial"/>
          <w:b/>
          <w:color w:val="A9C215"/>
          <w:sz w:val="32"/>
          <w:szCs w:val="28"/>
          <w:lang w:eastAsia="en-GB"/>
        </w:rPr>
      </w:pPr>
    </w:p>
    <w:p w:rsidR="004F0D27" w:rsidP="006209C5" w:rsidRDefault="004F0D27" w14:paraId="1342DF69" w14:textId="07818582">
      <w:pPr>
        <w:jc w:val="both"/>
        <w:rPr>
          <w:rFonts w:ascii="Arial" w:hAnsi="Arial" w:eastAsia="Arial" w:cs="Arial"/>
          <w:b/>
          <w:color w:val="A9C215"/>
          <w:sz w:val="32"/>
          <w:szCs w:val="28"/>
          <w:lang w:eastAsia="en-GB"/>
        </w:rPr>
      </w:pPr>
    </w:p>
    <w:p w:rsidR="004F0D27" w:rsidP="006209C5" w:rsidRDefault="004F0D27" w14:paraId="0EEB6ED9" w14:textId="79082B28">
      <w:pPr>
        <w:jc w:val="both"/>
        <w:rPr>
          <w:rFonts w:ascii="Arial" w:hAnsi="Arial" w:eastAsia="Arial" w:cs="Arial"/>
          <w:b/>
          <w:color w:val="A9C215"/>
          <w:sz w:val="32"/>
          <w:szCs w:val="28"/>
          <w:lang w:eastAsia="en-GB"/>
        </w:rPr>
      </w:pPr>
    </w:p>
    <w:p w:rsidR="004F0D27" w:rsidP="006209C5" w:rsidRDefault="004F0D27" w14:paraId="496CA3CD" w14:textId="67D4DC7E">
      <w:pPr>
        <w:jc w:val="both"/>
        <w:rPr>
          <w:rFonts w:ascii="Arial" w:hAnsi="Arial" w:eastAsia="Arial" w:cs="Arial"/>
          <w:b/>
          <w:color w:val="A9C215"/>
          <w:sz w:val="32"/>
          <w:szCs w:val="28"/>
          <w:lang w:eastAsia="en-GB"/>
        </w:rPr>
      </w:pPr>
    </w:p>
    <w:p w:rsidR="004F0D27" w:rsidP="006209C5" w:rsidRDefault="004F0D27" w14:paraId="6C1BB2A0" w14:textId="7DA090B1">
      <w:pPr>
        <w:jc w:val="both"/>
        <w:rPr>
          <w:rFonts w:ascii="Arial" w:hAnsi="Arial" w:eastAsia="Arial" w:cs="Arial"/>
          <w:b/>
          <w:color w:val="A9C215"/>
          <w:sz w:val="32"/>
          <w:szCs w:val="28"/>
          <w:lang w:eastAsia="en-GB"/>
        </w:rPr>
      </w:pPr>
    </w:p>
    <w:p w:rsidR="004F0D27" w:rsidP="006209C5" w:rsidRDefault="004F0D27" w14:paraId="13DBDE26" w14:textId="74E6176A">
      <w:pPr>
        <w:jc w:val="both"/>
        <w:rPr>
          <w:rFonts w:ascii="Arial" w:hAnsi="Arial" w:eastAsia="Arial" w:cs="Arial"/>
          <w:b/>
          <w:color w:val="A9C215"/>
          <w:sz w:val="32"/>
          <w:szCs w:val="28"/>
          <w:lang w:eastAsia="en-GB"/>
        </w:rPr>
      </w:pPr>
    </w:p>
    <w:p w:rsidR="004F0D27" w:rsidP="006209C5" w:rsidRDefault="004F0D27" w14:paraId="3A1D45E1" w14:textId="100E92B2">
      <w:pPr>
        <w:jc w:val="both"/>
        <w:rPr>
          <w:rFonts w:ascii="Arial" w:hAnsi="Arial" w:eastAsia="Arial" w:cs="Arial"/>
          <w:b/>
          <w:color w:val="A9C215"/>
          <w:sz w:val="32"/>
          <w:szCs w:val="28"/>
          <w:lang w:eastAsia="en-GB"/>
        </w:rPr>
      </w:pPr>
    </w:p>
    <w:p w:rsidRPr="00473F79" w:rsidR="004F0D27" w:rsidP="006209C5" w:rsidRDefault="004F0D27" w14:paraId="1A1E74DB" w14:textId="77777777">
      <w:pPr>
        <w:jc w:val="both"/>
        <w:rPr>
          <w:rFonts w:ascii="Arial" w:hAnsi="Arial" w:eastAsia="Arial" w:cs="Arial"/>
          <w:b/>
          <w:color w:val="A9C215"/>
          <w:sz w:val="32"/>
          <w:szCs w:val="28"/>
          <w:lang w:eastAsia="en-GB"/>
        </w:rPr>
      </w:pPr>
    </w:p>
    <w:bookmarkEnd w:id="6"/>
    <w:p w:rsidR="00044A0F" w:rsidP="006209C5" w:rsidRDefault="00044A0F" w14:paraId="46CA86A0" w14:textId="629B8290">
      <w:pPr>
        <w:jc w:val="both"/>
        <w:rPr>
          <w:rFonts w:ascii="Arial" w:hAnsi="Arial" w:cs="Arial"/>
          <w:b/>
          <w:sz w:val="24"/>
          <w:szCs w:val="24"/>
          <w:u w:val="single"/>
        </w:rPr>
      </w:pPr>
    </w:p>
    <w:p w:rsidR="00044A0F" w:rsidP="006209C5" w:rsidRDefault="00044A0F" w14:paraId="02ECB15F" w14:textId="4D5D41EF">
      <w:pPr>
        <w:jc w:val="both"/>
        <w:rPr>
          <w:rFonts w:ascii="Arial" w:hAnsi="Arial" w:cs="Arial"/>
          <w:b/>
          <w:sz w:val="24"/>
          <w:szCs w:val="24"/>
          <w:u w:val="single"/>
        </w:rPr>
      </w:pPr>
    </w:p>
    <w:p w:rsidR="004F0D27" w:rsidP="006209C5" w:rsidRDefault="004F0D27" w14:paraId="10AB50CA" w14:textId="77777777">
      <w:pPr>
        <w:jc w:val="both"/>
        <w:rPr>
          <w:rFonts w:ascii="Arial" w:hAnsi="Arial" w:cs="Arial"/>
          <w:b/>
          <w:sz w:val="24"/>
          <w:szCs w:val="24"/>
          <w:u w:val="single"/>
        </w:rPr>
      </w:pPr>
    </w:p>
    <w:p w:rsidR="004F0D27" w:rsidP="006209C5" w:rsidRDefault="004F0D27" w14:paraId="1D5C3861" w14:textId="77777777">
      <w:pPr>
        <w:jc w:val="both"/>
        <w:rPr>
          <w:rFonts w:ascii="Arial" w:hAnsi="Arial" w:cs="Arial"/>
          <w:b/>
          <w:sz w:val="24"/>
          <w:szCs w:val="24"/>
          <w:u w:val="single"/>
        </w:rPr>
      </w:pPr>
    </w:p>
    <w:p w:rsidR="004F0D27" w:rsidP="006209C5" w:rsidRDefault="004F0D27" w14:paraId="69F15F6F" w14:textId="77777777">
      <w:pPr>
        <w:jc w:val="both"/>
        <w:rPr>
          <w:rFonts w:ascii="Arial" w:hAnsi="Arial" w:cs="Arial"/>
          <w:b/>
          <w:sz w:val="24"/>
          <w:szCs w:val="24"/>
          <w:u w:val="single"/>
        </w:rPr>
      </w:pPr>
    </w:p>
    <w:p w:rsidR="004F0D27" w:rsidP="006209C5" w:rsidRDefault="004F0D27" w14:paraId="1C108F4E" w14:textId="3D076A59">
      <w:pPr>
        <w:jc w:val="both"/>
        <w:rPr>
          <w:rFonts w:ascii="Arial" w:hAnsi="Arial" w:cs="Arial"/>
          <w:b/>
          <w:sz w:val="24"/>
          <w:szCs w:val="24"/>
          <w:u w:val="single"/>
        </w:rPr>
      </w:pPr>
    </w:p>
    <w:p w:rsidR="004F0D27" w:rsidP="006209C5" w:rsidRDefault="004F0D27" w14:paraId="08C29368" w14:textId="21971B84">
      <w:pPr>
        <w:jc w:val="both"/>
        <w:rPr>
          <w:rFonts w:ascii="Arial" w:hAnsi="Arial" w:cs="Arial"/>
          <w:b/>
          <w:sz w:val="24"/>
          <w:szCs w:val="24"/>
          <w:u w:val="single"/>
        </w:rPr>
      </w:pPr>
    </w:p>
    <w:p w:rsidR="00361700" w:rsidP="006209C5" w:rsidRDefault="00361700" w14:paraId="4C042930" w14:textId="7E12069B">
      <w:pPr>
        <w:jc w:val="both"/>
        <w:rPr>
          <w:rFonts w:ascii="Arial" w:hAnsi="Arial" w:cs="Arial"/>
          <w:b/>
          <w:sz w:val="24"/>
          <w:szCs w:val="24"/>
          <w:u w:val="single"/>
        </w:rPr>
      </w:pPr>
    </w:p>
    <w:p w:rsidR="004F0D27" w:rsidP="006209C5" w:rsidRDefault="004F0D27" w14:paraId="1B7392C1" w14:textId="224A3EA9">
      <w:pPr>
        <w:jc w:val="both"/>
        <w:rPr>
          <w:rFonts w:ascii="Arial" w:hAnsi="Arial" w:cs="Arial"/>
          <w:b/>
          <w:sz w:val="24"/>
          <w:szCs w:val="24"/>
          <w:u w:val="single"/>
        </w:rPr>
      </w:pPr>
    </w:p>
    <w:p w:rsidR="004F0D27" w:rsidP="006209C5" w:rsidRDefault="004F0D27" w14:paraId="76AB88C8" w14:textId="35B28307">
      <w:pPr>
        <w:jc w:val="both"/>
        <w:rPr>
          <w:rFonts w:ascii="Arial" w:hAnsi="Arial" w:cs="Arial"/>
          <w:b/>
          <w:sz w:val="24"/>
          <w:szCs w:val="24"/>
          <w:u w:val="single"/>
        </w:rPr>
      </w:pPr>
    </w:p>
    <w:p w:rsidR="006D68BC" w:rsidP="006209C5" w:rsidRDefault="006D68BC" w14:paraId="1C5967E1" w14:textId="2CF2EF64">
      <w:pPr>
        <w:jc w:val="both"/>
        <w:rPr>
          <w:rFonts w:ascii="Arial" w:hAnsi="Arial" w:cs="Arial"/>
          <w:b/>
          <w:sz w:val="24"/>
          <w:szCs w:val="24"/>
          <w:u w:val="single"/>
        </w:rPr>
      </w:pPr>
    </w:p>
    <w:p w:rsidR="006D68BC" w:rsidP="006209C5" w:rsidRDefault="006D68BC" w14:paraId="7ED6A232" w14:textId="0B195453">
      <w:pPr>
        <w:jc w:val="both"/>
        <w:rPr>
          <w:rFonts w:ascii="Arial" w:hAnsi="Arial" w:cs="Arial"/>
          <w:b/>
          <w:sz w:val="24"/>
          <w:szCs w:val="24"/>
          <w:u w:val="single"/>
        </w:rPr>
      </w:pPr>
    </w:p>
    <w:p w:rsidR="006D68BC" w:rsidP="006209C5" w:rsidRDefault="006D68BC" w14:paraId="65C4A6E0" w14:textId="4442DE74">
      <w:pPr>
        <w:jc w:val="both"/>
        <w:rPr>
          <w:rFonts w:ascii="Arial" w:hAnsi="Arial" w:cs="Arial"/>
          <w:b/>
          <w:sz w:val="24"/>
          <w:szCs w:val="24"/>
          <w:u w:val="single"/>
        </w:rPr>
      </w:pPr>
    </w:p>
    <w:p w:rsidR="006D68BC" w:rsidP="006209C5" w:rsidRDefault="006D68BC" w14:paraId="545CE460" w14:textId="0AB227B8">
      <w:pPr>
        <w:jc w:val="both"/>
        <w:rPr>
          <w:rFonts w:ascii="Arial" w:hAnsi="Arial" w:cs="Arial"/>
          <w:b/>
          <w:sz w:val="24"/>
          <w:szCs w:val="24"/>
          <w:u w:val="single"/>
        </w:rPr>
      </w:pPr>
    </w:p>
    <w:p w:rsidR="006D68BC" w:rsidP="006209C5" w:rsidRDefault="006D68BC" w14:paraId="6FAA8672" w14:textId="7BF4C3FD">
      <w:pPr>
        <w:jc w:val="both"/>
        <w:rPr>
          <w:rFonts w:ascii="Arial" w:hAnsi="Arial" w:cs="Arial"/>
          <w:b/>
          <w:sz w:val="24"/>
          <w:szCs w:val="24"/>
          <w:u w:val="single"/>
        </w:rPr>
      </w:pPr>
    </w:p>
    <w:p w:rsidR="006D68BC" w:rsidP="006209C5" w:rsidRDefault="006D68BC" w14:paraId="780FB56C" w14:textId="0DAFDB76">
      <w:pPr>
        <w:jc w:val="both"/>
        <w:rPr>
          <w:rFonts w:ascii="Arial" w:hAnsi="Arial" w:cs="Arial"/>
          <w:b/>
          <w:sz w:val="24"/>
          <w:szCs w:val="24"/>
          <w:u w:val="single"/>
        </w:rPr>
      </w:pPr>
    </w:p>
    <w:p w:rsidR="006D68BC" w:rsidP="006209C5" w:rsidRDefault="006D68BC" w14:paraId="2E82EEA6" w14:textId="700A134B">
      <w:pPr>
        <w:jc w:val="both"/>
        <w:rPr>
          <w:rFonts w:ascii="Arial" w:hAnsi="Arial" w:cs="Arial"/>
          <w:b/>
          <w:sz w:val="24"/>
          <w:szCs w:val="24"/>
          <w:u w:val="single"/>
        </w:rPr>
      </w:pPr>
    </w:p>
    <w:p w:rsidR="004F0D27" w:rsidP="006209C5" w:rsidRDefault="006D68BC" w14:paraId="21343ABE" w14:textId="7AE4F158">
      <w:pPr>
        <w:jc w:val="both"/>
        <w:rPr>
          <w:rFonts w:ascii="Arial" w:hAnsi="Arial" w:cs="Arial"/>
          <w:b/>
          <w:sz w:val="24"/>
          <w:szCs w:val="24"/>
          <w:u w:val="single"/>
        </w:rPr>
      </w:pPr>
      <w:r>
        <w:rPr>
          <w:rFonts w:ascii="Arial" w:hAnsi="Arial" w:cs="Arial"/>
          <w:b/>
          <w:noProof/>
          <w:sz w:val="24"/>
          <w:szCs w:val="24"/>
          <w:u w:val="single"/>
        </w:rPr>
        <w:lastRenderedPageBreak/>
        <mc:AlternateContent>
          <mc:Choice Requires="wps">
            <w:drawing>
              <wp:anchor distT="0" distB="0" distL="114300" distR="114300" simplePos="0" relativeHeight="251742208" behindDoc="0" locked="0" layoutInCell="1" allowOverlap="1" wp14:editId="335827C3" wp14:anchorId="53A10E27">
                <wp:simplePos x="0" y="0"/>
                <wp:positionH relativeFrom="margin">
                  <wp:posOffset>-121920</wp:posOffset>
                </wp:positionH>
                <wp:positionV relativeFrom="paragraph">
                  <wp:posOffset>-45720</wp:posOffset>
                </wp:positionV>
                <wp:extent cx="6347460" cy="6915150"/>
                <wp:effectExtent l="19050" t="19050" r="34290" b="38100"/>
                <wp:wrapNone/>
                <wp:docPr id="28" name="Rectangle 28"/>
                <wp:cNvGraphicFramePr/>
                <a:graphic xmlns:a="http://schemas.openxmlformats.org/drawingml/2006/main">
                  <a:graphicData uri="http://schemas.microsoft.com/office/word/2010/wordprocessingShape">
                    <wps:wsp>
                      <wps:cNvSpPr/>
                      <wps:spPr>
                        <a:xfrm>
                          <a:off x="0" y="0"/>
                          <a:ext cx="6347460" cy="6915150"/>
                        </a:xfrm>
                        <a:prstGeom prst="rect">
                          <a:avLst/>
                        </a:prstGeom>
                        <a:solidFill>
                          <a:schemeClr val="accent4">
                            <a:lumMod val="20000"/>
                            <a:lumOff val="80000"/>
                          </a:schemeClr>
                        </a:solidFill>
                        <a:ln w="571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61700" w:rsidR="00361700" w:rsidP="00361700" w:rsidRDefault="00361700" w14:paraId="263C229F" w14:textId="77777777">
                            <w:pPr>
                              <w:jc w:val="both"/>
                              <w:rPr>
                                <w:rFonts w:ascii="Arial" w:hAnsi="Arial" w:cs="Arial"/>
                                <w:b/>
                                <w:color w:val="000000" w:themeColor="text1"/>
                                <w:sz w:val="24"/>
                                <w:szCs w:val="24"/>
                                <w:u w:val="single"/>
                              </w:rPr>
                            </w:pPr>
                            <w:r w:rsidRPr="00361700">
                              <w:rPr>
                                <w:rFonts w:ascii="Arial" w:hAnsi="Arial" w:cs="Arial"/>
                                <w:b/>
                                <w:color w:val="000000" w:themeColor="text1"/>
                                <w:sz w:val="24"/>
                                <w:szCs w:val="24"/>
                                <w:u w:val="single"/>
                              </w:rPr>
                              <w:t>Further and Higher Education</w:t>
                            </w:r>
                          </w:p>
                          <w:p w:rsidRPr="00361700" w:rsidR="00361700" w:rsidP="00361700" w:rsidRDefault="00361700" w14:paraId="6C08E85A" w14:textId="77777777">
                            <w:pPr>
                              <w:jc w:val="both"/>
                              <w:rPr>
                                <w:rFonts w:ascii="Arial" w:hAnsi="Arial" w:cs="Arial"/>
                                <w:color w:val="000000" w:themeColor="text1"/>
                                <w:sz w:val="24"/>
                                <w:szCs w:val="24"/>
                              </w:rPr>
                            </w:pPr>
                            <w:r w:rsidRPr="00361700">
                              <w:rPr>
                                <w:rFonts w:ascii="Arial" w:hAnsi="Arial" w:cs="Arial"/>
                                <w:color w:val="000000" w:themeColor="text1"/>
                                <w:sz w:val="24"/>
                                <w:szCs w:val="24"/>
                              </w:rPr>
                              <w:t>We have worked with local providers to develop support for children in care who may want to attend university and/or college.</w:t>
                            </w:r>
                          </w:p>
                          <w:p w:rsidRPr="00446167" w:rsidR="00361700" w:rsidP="00361700" w:rsidRDefault="00361700" w14:paraId="2CC6C68C"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understand that sometimes it is hard for our young people to enrol at </w:t>
                            </w:r>
                            <w:proofErr w:type="gramStart"/>
                            <w:r w:rsidRPr="00446167">
                              <w:rPr>
                                <w:rFonts w:ascii="Arial" w:hAnsi="Arial" w:eastAsia="Arial" w:cs="Arial"/>
                                <w:color w:val="000000"/>
                                <w:sz w:val="24"/>
                                <w:lang w:eastAsia="en-GB"/>
                              </w:rPr>
                              <w:t>college</w:t>
                            </w:r>
                            <w:proofErr w:type="gramEnd"/>
                            <w:r w:rsidRPr="00446167">
                              <w:rPr>
                                <w:rFonts w:ascii="Arial" w:hAnsi="Arial" w:eastAsia="Arial" w:cs="Arial"/>
                                <w:color w:val="000000"/>
                                <w:sz w:val="24"/>
                                <w:lang w:eastAsia="en-GB"/>
                              </w:rPr>
                              <w:t xml:space="preserve"> so Nottingham College offers them the chance to enrol at a different time if they want to.  Nottingham College will also provide the following:  </w:t>
                            </w:r>
                          </w:p>
                          <w:p w:rsidRPr="00446167" w:rsidR="00361700" w:rsidP="00361700" w:rsidRDefault="00361700" w14:paraId="60BBBA74"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Access to an Achievement Coach, wellbeing support and health advice.  </w:t>
                            </w:r>
                          </w:p>
                          <w:p w:rsidRPr="00446167" w:rsidR="00361700" w:rsidP="00361700" w:rsidRDefault="00361700" w14:paraId="1CECECED"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Support through the college and your personal advisor to support your attendance.  </w:t>
                            </w:r>
                          </w:p>
                          <w:p w:rsidRPr="00446167" w:rsidR="00361700" w:rsidP="00361700" w:rsidRDefault="00361700" w14:paraId="484A1272"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 named person to support in you to get an appropriate work placement or work experience.  </w:t>
                            </w:r>
                          </w:p>
                          <w:p w:rsidRPr="00446167" w:rsidR="00361700" w:rsidP="00361700" w:rsidRDefault="00361700" w14:paraId="5CB26ACA" w14:textId="77777777">
                            <w:pPr>
                              <w:numPr>
                                <w:ilvl w:val="0"/>
                                <w:numId w:val="11"/>
                              </w:numPr>
                              <w:spacing w:after="14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Support to visit the colleges if you just want to find out more.  </w:t>
                            </w:r>
                          </w:p>
                          <w:p w:rsidRPr="00446167" w:rsidR="00361700" w:rsidP="00361700" w:rsidRDefault="00361700" w14:paraId="43B7BD3F" w14:textId="77777777">
                            <w:pPr>
                              <w:spacing w:after="158"/>
                              <w:ind w:left="17"/>
                              <w:rPr>
                                <w:rFonts w:ascii="Arial" w:hAnsi="Arial" w:eastAsia="Arial" w:cs="Arial"/>
                                <w:color w:val="000000"/>
                                <w:sz w:val="24"/>
                                <w:lang w:eastAsia="en-GB"/>
                              </w:rPr>
                            </w:pPr>
                            <w:r w:rsidRPr="00446167">
                              <w:rPr>
                                <w:rFonts w:ascii="Arial" w:hAnsi="Arial" w:eastAsia="Arial" w:cs="Arial"/>
                                <w:color w:val="000000"/>
                                <w:sz w:val="24"/>
                                <w:lang w:eastAsia="en-GB"/>
                              </w:rPr>
                              <w:t xml:space="preserve"> For young people who want to go to university:  </w:t>
                            </w:r>
                          </w:p>
                          <w:p w:rsidRPr="00446167" w:rsidR="00361700" w:rsidP="00361700" w:rsidRDefault="00361700" w14:paraId="7AE3E902"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provide a Higher Education (HE) bursary of at least £2,000 which is spread over the duration of the degree course </w:t>
                            </w:r>
                          </w:p>
                          <w:p w:rsidRPr="00446167" w:rsidR="00361700" w:rsidP="00361700" w:rsidRDefault="00361700" w14:paraId="146EEABD"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We provide a living allowance to support young people whilst studying</w:t>
                            </w:r>
                          </w:p>
                          <w:p w:rsidRPr="00446167" w:rsidR="00361700" w:rsidP="00361700" w:rsidRDefault="00361700" w14:paraId="7E30159F" w14:textId="77777777">
                            <w:pPr>
                              <w:numPr>
                                <w:ilvl w:val="0"/>
                                <w:numId w:val="11"/>
                              </w:numPr>
                              <w:spacing w:after="14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provide somewhere for young people to stay during university holidays (or funding for this if they prefer to make their own arrangements in the holidays). This is for 21 weeks of non-term time rent.  </w:t>
                            </w:r>
                          </w:p>
                          <w:p w:rsidRPr="00446167" w:rsidR="00361700" w:rsidP="00361700" w:rsidRDefault="00361700" w14:paraId="15BA611C" w14:textId="77777777">
                            <w:pPr>
                              <w:spacing w:after="0"/>
                              <w:ind w:left="17"/>
                              <w:rPr>
                                <w:rFonts w:ascii="Arial" w:hAnsi="Arial" w:eastAsia="Arial" w:cs="Arial"/>
                                <w:color w:val="000000"/>
                                <w:sz w:val="24"/>
                                <w:lang w:eastAsia="en-GB"/>
                              </w:rPr>
                            </w:pPr>
                            <w:r w:rsidRPr="00446167">
                              <w:rPr>
                                <w:rFonts w:ascii="Arial" w:hAnsi="Arial" w:eastAsia="Arial" w:cs="Arial"/>
                                <w:color w:val="000000"/>
                                <w:sz w:val="24"/>
                                <w:lang w:eastAsia="en-GB"/>
                              </w:rPr>
                              <w:t xml:space="preserve"> </w:t>
                            </w:r>
                          </w:p>
                          <w:p w:rsidRPr="00446167" w:rsidR="00361700" w:rsidP="00361700" w:rsidRDefault="00361700" w14:paraId="2A2C3BD3"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Nottingham Trent University and Nottingham University offer the following through their Growing Lives Programme:  </w:t>
                            </w:r>
                          </w:p>
                          <w:p w:rsidRPr="00446167" w:rsidR="00361700" w:rsidP="00361700" w:rsidRDefault="00361700" w14:paraId="7DFFE085" w14:textId="77777777">
                            <w:pPr>
                              <w:numPr>
                                <w:ilvl w:val="0"/>
                                <w:numId w:val="11"/>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Campus visits and/or additional welcome activities. </w:t>
                            </w:r>
                          </w:p>
                          <w:p w:rsidRPr="00446167" w:rsidR="00361700" w:rsidP="00361700" w:rsidRDefault="00361700" w14:paraId="5C554A79" w14:textId="77777777">
                            <w:pPr>
                              <w:numPr>
                                <w:ilvl w:val="0"/>
                                <w:numId w:val="11"/>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Bursary for financial support of £500.  </w:t>
                            </w:r>
                          </w:p>
                          <w:p w:rsidRPr="00446167" w:rsidR="00361700" w:rsidP="00361700" w:rsidRDefault="00361700" w14:paraId="4F16DD0C" w14:textId="77777777">
                            <w:pPr>
                              <w:numPr>
                                <w:ilvl w:val="0"/>
                                <w:numId w:val="11"/>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Dedicated support officer to help you while you are at University.  </w:t>
                            </w:r>
                          </w:p>
                          <w:p w:rsidRPr="00446167" w:rsidR="00361700" w:rsidP="00361700" w:rsidRDefault="00361700" w14:paraId="3B2AEE13" w14:textId="77777777">
                            <w:pPr>
                              <w:numPr>
                                <w:ilvl w:val="0"/>
                                <w:numId w:val="11"/>
                              </w:numPr>
                              <w:spacing w:after="14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 guaranteed offer of University-allocated accommodation for those who accept a place at Nottingham Trent University as their first choice.  </w:t>
                            </w:r>
                          </w:p>
                          <w:p w:rsidRPr="00446167" w:rsidR="00361700" w:rsidP="00361700" w:rsidRDefault="00361700" w14:paraId="78FC2B23" w14:textId="77777777">
                            <w:pPr>
                              <w:ind w:left="17"/>
                              <w:rPr>
                                <w:rFonts w:ascii="Arial" w:hAnsi="Arial" w:eastAsia="Arial" w:cs="Arial"/>
                                <w:color w:val="000000"/>
                                <w:sz w:val="24"/>
                                <w:lang w:eastAsia="en-GB"/>
                              </w:rPr>
                            </w:pPr>
                            <w:r w:rsidRPr="00446167">
                              <w:rPr>
                                <w:rFonts w:ascii="Arial" w:hAnsi="Arial" w:eastAsia="Arial" w:cs="Arial"/>
                                <w:color w:val="000000"/>
                                <w:sz w:val="24"/>
                                <w:lang w:eastAsia="en-GB"/>
                              </w:rPr>
                              <w:t xml:space="preserve"> </w:t>
                            </w:r>
                          </w:p>
                          <w:p w:rsidRPr="00446167" w:rsidR="00361700" w:rsidP="00361700" w:rsidRDefault="00361700" w14:paraId="7D0FCE8E"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Further information about this support is available in our Care Leavers Local Offer:  </w:t>
                            </w:r>
                            <w:hyperlink r:id="rId26">
                              <w:r w:rsidRPr="00446167">
                                <w:rPr>
                                  <w:rFonts w:ascii="Arial" w:hAnsi="Arial" w:eastAsia="Arial" w:cs="Arial"/>
                                  <w:color w:val="0563C1"/>
                                  <w:sz w:val="24"/>
                                  <w:u w:val="single" w:color="0563C1"/>
                                  <w:lang w:eastAsia="en-GB"/>
                                </w:rPr>
                                <w:t>www.asklion.co.uk/careleavers</w:t>
                              </w:r>
                            </w:hyperlink>
                            <w:hyperlink r:id="rId27">
                              <w:r w:rsidRPr="00446167">
                                <w:rPr>
                                  <w:rFonts w:ascii="Arial" w:hAnsi="Arial" w:eastAsia="Arial" w:cs="Arial"/>
                                  <w:color w:val="000000"/>
                                  <w:sz w:val="24"/>
                                  <w:lang w:eastAsia="en-GB"/>
                                </w:rPr>
                                <w:t xml:space="preserve"> </w:t>
                              </w:r>
                            </w:hyperlink>
                          </w:p>
                          <w:p w:rsidR="00361700" w:rsidP="00361700" w:rsidRDefault="00361700" w14:paraId="7131326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style="position:absolute;left:0;text-align:left;margin-left:-9.6pt;margin-top:-3.6pt;width:499.8pt;height:544.5pt;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43" fillcolor="#fff2cc [663]" strokecolor="#ffd966 [1943]" strokeweight="4.5pt" w14:anchorId="53A10E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EYwQIAAEoGAAAOAAAAZHJzL2Uyb0RvYy54bWysVVtP2zAUfp+0/2D5faTp0gIRKapATJPY&#10;QMDEs+vYTSTfZrtNu1+/YzsJHet4QHtJfe7nfOfSi8udFGjLrGu1qnB+MsGIKarrVq0r/OPp5tMZ&#10;Rs4TVROhFavwnjl8ufj44aIzJZvqRouaWQROlCs7U+HGe1NmmaMNk8SdaMMUCLm2kngg7TqrLenA&#10;uxTZdDKZZ522tbGaMueAe52EeBH9c86ov+PcMY9EhSE3H782flfhmy0uSLm2xDQt7dMg78hCklZB&#10;0NHVNfEEbWz7lyvZUqud5v6EaplpzlvKYg1QTT55Vc1jQwyLtQA4zowwuf/nln7f3lvU1hWeQqcU&#10;kdCjB0CNqLVgCHgAUGdcCXqP5t72lINnqHbHrQy/UAfaRVD3I6hs5xEF5vxzcVrMAXsKsvl5Pstn&#10;EfbsxdxY578wLVF4VNhC/Agm2d46DyFBdVAJ0ZwWbX3TChGJMCnsSli0JdBjQilTvojmYiO/6Trx&#10;YVYmfbeBDTOR2GcDG0LEmQueYsA/ggiFugrPTkPq781gPoQi5WEGxcB+KwOQCQVphU4k7OPL7wUL&#10;6Qj1wDg0EdCepvyOgZInUUNqloqf/TN0dBg8c0B59N07OO47tanXD6Ysbt9o3AP3lvFoESNr5Udj&#10;2Sptj1UmfB4mFPDhSX8AKUETUPK71S4OeD4fhnml6z1MvdXpHDhDb1qYvFvi/D2xsP8wrXDT/B18&#10;uNDQet2/MGq0/XWMH/RhLUGKUQf3pMLu54ZYhpH4qmBhz/OiCAcoEsXsdAqEPZSsDiVqI680jHMO&#10;19PQ+Az6XgxPbrV8htO3DFFBRBSF2BWm3g7ElU93Do4nZctlVIOjY4i/VY+GBucB6LBZT7tnYk2/&#10;fh4297sebg8pX21h0g2WSi83XvM2rmiAOuHatwAOVmxMf1zDRTyko9bLX8DiNwAAAP//AwBQSwME&#10;FAAGAAgAAAAhAPqfIWbfAAAACwEAAA8AAABkcnMvZG93bnJldi54bWxMj8FOwzAMhu9IvENkJC5o&#10;S1qh0ZamEwJxAiGtIG3HrDFtReNUTbaWt8ec4GRb/vT7c7ld3CDOOIXek4ZkrUAgNd721Gr4eH9e&#10;ZSBCNGTN4Ak1fGOAbXV5UZrC+pl2eK5jKziEQmE0dDGOhZSh6dCZsPYjEu8+/eRM5HFqpZ3MzOFu&#10;kKlSG+lMT3yhMyM+dth81Sen4TU9WGk2+eJvXurYv8373ZMjra+vlod7EBGX+AfDrz6rQ8VOR38i&#10;G8SgYZXkKaPc3HFlIM/ULYgjkypLMpBVKf//UP0AAAD//wMAUEsBAi0AFAAGAAgAAAAhALaDOJL+&#10;AAAA4QEAABMAAAAAAAAAAAAAAAAAAAAAAFtDb250ZW50X1R5cGVzXS54bWxQSwECLQAUAAYACAAA&#10;ACEAOP0h/9YAAACUAQAACwAAAAAAAAAAAAAAAAAvAQAAX3JlbHMvLnJlbHNQSwECLQAUAAYACAAA&#10;ACEA9WKRGMECAABKBgAADgAAAAAAAAAAAAAAAAAuAgAAZHJzL2Uyb0RvYy54bWxQSwECLQAUAAYA&#10;CAAAACEA+p8hZt8AAAALAQAADwAAAAAAAAAAAAAAAAAbBQAAZHJzL2Rvd25yZXYueG1sUEsFBgAA&#10;AAAEAAQA8wAAACcGAAAAAA==&#10;">
                <v:textbox>
                  <w:txbxContent>
                    <w:p w:rsidRPr="00361700" w:rsidR="00361700" w:rsidP="00361700" w:rsidRDefault="00361700" w14:paraId="263C229F" w14:textId="77777777">
                      <w:pPr>
                        <w:jc w:val="both"/>
                        <w:rPr>
                          <w:rFonts w:ascii="Arial" w:hAnsi="Arial" w:cs="Arial"/>
                          <w:b/>
                          <w:color w:val="000000" w:themeColor="text1"/>
                          <w:sz w:val="24"/>
                          <w:szCs w:val="24"/>
                          <w:u w:val="single"/>
                        </w:rPr>
                      </w:pPr>
                      <w:r w:rsidRPr="00361700">
                        <w:rPr>
                          <w:rFonts w:ascii="Arial" w:hAnsi="Arial" w:cs="Arial"/>
                          <w:b/>
                          <w:color w:val="000000" w:themeColor="text1"/>
                          <w:sz w:val="24"/>
                          <w:szCs w:val="24"/>
                          <w:u w:val="single"/>
                        </w:rPr>
                        <w:t>Further and Higher Education</w:t>
                      </w:r>
                    </w:p>
                    <w:p w:rsidRPr="00361700" w:rsidR="00361700" w:rsidP="00361700" w:rsidRDefault="00361700" w14:paraId="6C08E85A" w14:textId="77777777">
                      <w:pPr>
                        <w:jc w:val="both"/>
                        <w:rPr>
                          <w:rFonts w:ascii="Arial" w:hAnsi="Arial" w:cs="Arial"/>
                          <w:color w:val="000000" w:themeColor="text1"/>
                          <w:sz w:val="24"/>
                          <w:szCs w:val="24"/>
                        </w:rPr>
                      </w:pPr>
                      <w:r w:rsidRPr="00361700">
                        <w:rPr>
                          <w:rFonts w:ascii="Arial" w:hAnsi="Arial" w:cs="Arial"/>
                          <w:color w:val="000000" w:themeColor="text1"/>
                          <w:sz w:val="24"/>
                          <w:szCs w:val="24"/>
                        </w:rPr>
                        <w:t>We have worked with local providers to develop support for children in care who may want to attend university and/or college.</w:t>
                      </w:r>
                    </w:p>
                    <w:p w:rsidRPr="00446167" w:rsidR="00361700" w:rsidP="00361700" w:rsidRDefault="00361700" w14:paraId="2CC6C68C"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understand that sometimes it is hard for our young people to enrol at </w:t>
                      </w:r>
                      <w:proofErr w:type="gramStart"/>
                      <w:r w:rsidRPr="00446167">
                        <w:rPr>
                          <w:rFonts w:ascii="Arial" w:hAnsi="Arial" w:eastAsia="Arial" w:cs="Arial"/>
                          <w:color w:val="000000"/>
                          <w:sz w:val="24"/>
                          <w:lang w:eastAsia="en-GB"/>
                        </w:rPr>
                        <w:t>college</w:t>
                      </w:r>
                      <w:proofErr w:type="gramEnd"/>
                      <w:r w:rsidRPr="00446167">
                        <w:rPr>
                          <w:rFonts w:ascii="Arial" w:hAnsi="Arial" w:eastAsia="Arial" w:cs="Arial"/>
                          <w:color w:val="000000"/>
                          <w:sz w:val="24"/>
                          <w:lang w:eastAsia="en-GB"/>
                        </w:rPr>
                        <w:t xml:space="preserve"> so Nottingham College offers them the chance to enrol at a different time if they want to.  Nottingham College will also provide the following:  </w:t>
                      </w:r>
                    </w:p>
                    <w:p w:rsidRPr="00446167" w:rsidR="00361700" w:rsidP="00361700" w:rsidRDefault="00361700" w14:paraId="60BBBA74"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Access to an Achievement Coach, wellbeing support and health advice.  </w:t>
                      </w:r>
                    </w:p>
                    <w:p w:rsidRPr="00446167" w:rsidR="00361700" w:rsidP="00361700" w:rsidRDefault="00361700" w14:paraId="1CECECED"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Support through the college and your personal advisor to support your attendance.  </w:t>
                      </w:r>
                    </w:p>
                    <w:p w:rsidRPr="00446167" w:rsidR="00361700" w:rsidP="00361700" w:rsidRDefault="00361700" w14:paraId="484A1272"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 named person to support in you to get an appropriate work placement or work experience.  </w:t>
                      </w:r>
                    </w:p>
                    <w:p w:rsidRPr="00446167" w:rsidR="00361700" w:rsidP="00361700" w:rsidRDefault="00361700" w14:paraId="5CB26ACA" w14:textId="77777777">
                      <w:pPr>
                        <w:numPr>
                          <w:ilvl w:val="0"/>
                          <w:numId w:val="11"/>
                        </w:numPr>
                        <w:spacing w:after="14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Support to visit the colleges if you just want to find out more.  </w:t>
                      </w:r>
                    </w:p>
                    <w:p w:rsidRPr="00446167" w:rsidR="00361700" w:rsidP="00361700" w:rsidRDefault="00361700" w14:paraId="43B7BD3F" w14:textId="77777777">
                      <w:pPr>
                        <w:spacing w:after="158"/>
                        <w:ind w:left="17"/>
                        <w:rPr>
                          <w:rFonts w:ascii="Arial" w:hAnsi="Arial" w:eastAsia="Arial" w:cs="Arial"/>
                          <w:color w:val="000000"/>
                          <w:sz w:val="24"/>
                          <w:lang w:eastAsia="en-GB"/>
                        </w:rPr>
                      </w:pPr>
                      <w:r w:rsidRPr="00446167">
                        <w:rPr>
                          <w:rFonts w:ascii="Arial" w:hAnsi="Arial" w:eastAsia="Arial" w:cs="Arial"/>
                          <w:color w:val="000000"/>
                          <w:sz w:val="24"/>
                          <w:lang w:eastAsia="en-GB"/>
                        </w:rPr>
                        <w:t xml:space="preserve"> For young people who want to go to university:  </w:t>
                      </w:r>
                    </w:p>
                    <w:p w:rsidRPr="00446167" w:rsidR="00361700" w:rsidP="00361700" w:rsidRDefault="00361700" w14:paraId="7AE3E902"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provide a Higher Education (HE) bursary of at least £2,000 which is spread over the duration of the degree course </w:t>
                      </w:r>
                    </w:p>
                    <w:p w:rsidRPr="00446167" w:rsidR="00361700" w:rsidP="00361700" w:rsidRDefault="00361700" w14:paraId="146EEABD"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We provide a living allowance to support young people whilst studying</w:t>
                      </w:r>
                    </w:p>
                    <w:p w:rsidRPr="00446167" w:rsidR="00361700" w:rsidP="00361700" w:rsidRDefault="00361700" w14:paraId="7E30159F" w14:textId="77777777">
                      <w:pPr>
                        <w:numPr>
                          <w:ilvl w:val="0"/>
                          <w:numId w:val="11"/>
                        </w:numPr>
                        <w:spacing w:after="14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provide somewhere for young people to stay during university holidays (or funding for this if they prefer to make their own arrangements in the holidays). This is for 21 weeks of non-term time rent.  </w:t>
                      </w:r>
                    </w:p>
                    <w:p w:rsidRPr="00446167" w:rsidR="00361700" w:rsidP="00361700" w:rsidRDefault="00361700" w14:paraId="15BA611C" w14:textId="77777777">
                      <w:pPr>
                        <w:spacing w:after="0"/>
                        <w:ind w:left="17"/>
                        <w:rPr>
                          <w:rFonts w:ascii="Arial" w:hAnsi="Arial" w:eastAsia="Arial" w:cs="Arial"/>
                          <w:color w:val="000000"/>
                          <w:sz w:val="24"/>
                          <w:lang w:eastAsia="en-GB"/>
                        </w:rPr>
                      </w:pPr>
                      <w:r w:rsidRPr="00446167">
                        <w:rPr>
                          <w:rFonts w:ascii="Arial" w:hAnsi="Arial" w:eastAsia="Arial" w:cs="Arial"/>
                          <w:color w:val="000000"/>
                          <w:sz w:val="24"/>
                          <w:lang w:eastAsia="en-GB"/>
                        </w:rPr>
                        <w:t xml:space="preserve"> </w:t>
                      </w:r>
                    </w:p>
                    <w:p w:rsidRPr="00446167" w:rsidR="00361700" w:rsidP="00361700" w:rsidRDefault="00361700" w14:paraId="2A2C3BD3"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Nottingham Trent University and Nottingham University offer the following through their Growing Lives Programme:  </w:t>
                      </w:r>
                    </w:p>
                    <w:p w:rsidRPr="00446167" w:rsidR="00361700" w:rsidP="00361700" w:rsidRDefault="00361700" w14:paraId="7DFFE085" w14:textId="77777777">
                      <w:pPr>
                        <w:numPr>
                          <w:ilvl w:val="0"/>
                          <w:numId w:val="11"/>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Campus visits and/or additional welcome activities. </w:t>
                      </w:r>
                    </w:p>
                    <w:p w:rsidRPr="00446167" w:rsidR="00361700" w:rsidP="00361700" w:rsidRDefault="00361700" w14:paraId="5C554A79" w14:textId="77777777">
                      <w:pPr>
                        <w:numPr>
                          <w:ilvl w:val="0"/>
                          <w:numId w:val="11"/>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Bursary for financial support of £500.  </w:t>
                      </w:r>
                    </w:p>
                    <w:p w:rsidRPr="00446167" w:rsidR="00361700" w:rsidP="00361700" w:rsidRDefault="00361700" w14:paraId="4F16DD0C" w14:textId="77777777">
                      <w:pPr>
                        <w:numPr>
                          <w:ilvl w:val="0"/>
                          <w:numId w:val="11"/>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Dedicated support officer to help you while you are at University.  </w:t>
                      </w:r>
                    </w:p>
                    <w:p w:rsidRPr="00446167" w:rsidR="00361700" w:rsidP="00361700" w:rsidRDefault="00361700" w14:paraId="3B2AEE13" w14:textId="77777777">
                      <w:pPr>
                        <w:numPr>
                          <w:ilvl w:val="0"/>
                          <w:numId w:val="11"/>
                        </w:numPr>
                        <w:spacing w:after="14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 guaranteed offer of University-allocated accommodation for those who accept a place at Nottingham Trent University as their first choice.  </w:t>
                      </w:r>
                    </w:p>
                    <w:p w:rsidRPr="00446167" w:rsidR="00361700" w:rsidP="00361700" w:rsidRDefault="00361700" w14:paraId="78FC2B23" w14:textId="77777777">
                      <w:pPr>
                        <w:ind w:left="17"/>
                        <w:rPr>
                          <w:rFonts w:ascii="Arial" w:hAnsi="Arial" w:eastAsia="Arial" w:cs="Arial"/>
                          <w:color w:val="000000"/>
                          <w:sz w:val="24"/>
                          <w:lang w:eastAsia="en-GB"/>
                        </w:rPr>
                      </w:pPr>
                      <w:r w:rsidRPr="00446167">
                        <w:rPr>
                          <w:rFonts w:ascii="Arial" w:hAnsi="Arial" w:eastAsia="Arial" w:cs="Arial"/>
                          <w:color w:val="000000"/>
                          <w:sz w:val="24"/>
                          <w:lang w:eastAsia="en-GB"/>
                        </w:rPr>
                        <w:t xml:space="preserve"> </w:t>
                      </w:r>
                    </w:p>
                    <w:p w:rsidRPr="00446167" w:rsidR="00361700" w:rsidP="00361700" w:rsidRDefault="00361700" w14:paraId="7D0FCE8E"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Further information about this support is available in our Care Leavers Local Offer:  </w:t>
                      </w:r>
                      <w:hyperlink r:id="rId28">
                        <w:r w:rsidRPr="00446167">
                          <w:rPr>
                            <w:rFonts w:ascii="Arial" w:hAnsi="Arial" w:eastAsia="Arial" w:cs="Arial"/>
                            <w:color w:val="0563C1"/>
                            <w:sz w:val="24"/>
                            <w:u w:val="single" w:color="0563C1"/>
                            <w:lang w:eastAsia="en-GB"/>
                          </w:rPr>
                          <w:t>www.asklion.co.uk/careleavers</w:t>
                        </w:r>
                      </w:hyperlink>
                      <w:hyperlink r:id="rId29">
                        <w:r w:rsidRPr="00446167">
                          <w:rPr>
                            <w:rFonts w:ascii="Arial" w:hAnsi="Arial" w:eastAsia="Arial" w:cs="Arial"/>
                            <w:color w:val="000000"/>
                            <w:sz w:val="24"/>
                            <w:lang w:eastAsia="en-GB"/>
                          </w:rPr>
                          <w:t xml:space="preserve"> </w:t>
                        </w:r>
                      </w:hyperlink>
                    </w:p>
                    <w:p w:rsidR="00361700" w:rsidP="00361700" w:rsidRDefault="00361700" w14:paraId="71313266" w14:textId="77777777">
                      <w:pPr>
                        <w:jc w:val="center"/>
                      </w:pPr>
                    </w:p>
                  </w:txbxContent>
                </v:textbox>
                <w10:wrap anchorx="margin"/>
              </v:rect>
            </w:pict>
          </mc:Fallback>
        </mc:AlternateContent>
      </w:r>
    </w:p>
    <w:p w:rsidR="004F0D27" w:rsidP="006209C5" w:rsidRDefault="004F0D27" w14:paraId="7E730F05" w14:textId="5203E7EB">
      <w:pPr>
        <w:jc w:val="both"/>
        <w:rPr>
          <w:rFonts w:ascii="Arial" w:hAnsi="Arial" w:cs="Arial"/>
          <w:b/>
          <w:sz w:val="24"/>
          <w:szCs w:val="24"/>
          <w:u w:val="single"/>
        </w:rPr>
      </w:pPr>
    </w:p>
    <w:p w:rsidR="004F0D27" w:rsidP="006209C5" w:rsidRDefault="004F0D27" w14:paraId="5973D19D" w14:textId="77777777">
      <w:pPr>
        <w:jc w:val="both"/>
        <w:rPr>
          <w:rFonts w:ascii="Arial" w:hAnsi="Arial" w:cs="Arial"/>
          <w:b/>
          <w:sz w:val="24"/>
          <w:szCs w:val="24"/>
          <w:u w:val="single"/>
        </w:rPr>
      </w:pPr>
    </w:p>
    <w:p w:rsidR="004F0D27" w:rsidP="006209C5" w:rsidRDefault="004F0D27" w14:paraId="0C23220E" w14:textId="77777777">
      <w:pPr>
        <w:jc w:val="both"/>
        <w:rPr>
          <w:rFonts w:ascii="Arial" w:hAnsi="Arial" w:cs="Arial"/>
          <w:b/>
          <w:sz w:val="24"/>
          <w:szCs w:val="24"/>
          <w:u w:val="single"/>
        </w:rPr>
      </w:pPr>
    </w:p>
    <w:p w:rsidR="004F0D27" w:rsidP="006209C5" w:rsidRDefault="004F0D27" w14:paraId="79C1B9BA" w14:textId="77777777">
      <w:pPr>
        <w:jc w:val="both"/>
        <w:rPr>
          <w:rFonts w:ascii="Arial" w:hAnsi="Arial" w:cs="Arial"/>
          <w:b/>
          <w:sz w:val="24"/>
          <w:szCs w:val="24"/>
          <w:u w:val="single"/>
        </w:rPr>
      </w:pPr>
    </w:p>
    <w:p w:rsidR="004F0D27" w:rsidP="006209C5" w:rsidRDefault="004F0D27" w14:paraId="30D81593" w14:textId="77777777">
      <w:pPr>
        <w:jc w:val="both"/>
        <w:rPr>
          <w:rFonts w:ascii="Arial" w:hAnsi="Arial" w:cs="Arial"/>
          <w:b/>
          <w:sz w:val="24"/>
          <w:szCs w:val="24"/>
          <w:u w:val="single"/>
        </w:rPr>
      </w:pPr>
    </w:p>
    <w:p w:rsidR="004F0D27" w:rsidP="006209C5" w:rsidRDefault="004F0D27" w14:paraId="304E7653" w14:textId="77777777">
      <w:pPr>
        <w:jc w:val="both"/>
        <w:rPr>
          <w:rFonts w:ascii="Arial" w:hAnsi="Arial" w:cs="Arial"/>
          <w:b/>
          <w:sz w:val="24"/>
          <w:szCs w:val="24"/>
          <w:u w:val="single"/>
        </w:rPr>
      </w:pPr>
    </w:p>
    <w:p w:rsidR="004F0D27" w:rsidP="006209C5" w:rsidRDefault="004F0D27" w14:paraId="1980C67B" w14:textId="77777777">
      <w:pPr>
        <w:jc w:val="both"/>
        <w:rPr>
          <w:rFonts w:ascii="Arial" w:hAnsi="Arial" w:cs="Arial"/>
          <w:b/>
          <w:sz w:val="24"/>
          <w:szCs w:val="24"/>
          <w:u w:val="single"/>
        </w:rPr>
      </w:pPr>
    </w:p>
    <w:p w:rsidR="004F0D27" w:rsidP="006209C5" w:rsidRDefault="004F0D27" w14:paraId="6A441DB2" w14:textId="77777777">
      <w:pPr>
        <w:jc w:val="both"/>
        <w:rPr>
          <w:rFonts w:ascii="Arial" w:hAnsi="Arial" w:cs="Arial"/>
          <w:b/>
          <w:sz w:val="24"/>
          <w:szCs w:val="24"/>
          <w:u w:val="single"/>
        </w:rPr>
      </w:pPr>
    </w:p>
    <w:p w:rsidR="004F0D27" w:rsidP="006209C5" w:rsidRDefault="004F0D27" w14:paraId="38485438" w14:textId="77777777">
      <w:pPr>
        <w:jc w:val="both"/>
        <w:rPr>
          <w:rFonts w:ascii="Arial" w:hAnsi="Arial" w:cs="Arial"/>
          <w:b/>
          <w:sz w:val="24"/>
          <w:szCs w:val="24"/>
          <w:u w:val="single"/>
        </w:rPr>
      </w:pPr>
    </w:p>
    <w:p w:rsidR="004F0D27" w:rsidP="006209C5" w:rsidRDefault="004F0D27" w14:paraId="58693DCD" w14:textId="77777777">
      <w:pPr>
        <w:jc w:val="both"/>
        <w:rPr>
          <w:rFonts w:ascii="Arial" w:hAnsi="Arial" w:cs="Arial"/>
          <w:b/>
          <w:sz w:val="24"/>
          <w:szCs w:val="24"/>
          <w:u w:val="single"/>
        </w:rPr>
      </w:pPr>
    </w:p>
    <w:p w:rsidR="004F0D27" w:rsidP="006209C5" w:rsidRDefault="004F0D27" w14:paraId="13BB2149" w14:textId="77777777">
      <w:pPr>
        <w:jc w:val="both"/>
        <w:rPr>
          <w:rFonts w:ascii="Arial" w:hAnsi="Arial" w:cs="Arial"/>
          <w:b/>
          <w:sz w:val="24"/>
          <w:szCs w:val="24"/>
          <w:u w:val="single"/>
        </w:rPr>
      </w:pPr>
    </w:p>
    <w:p w:rsidR="004F0D27" w:rsidP="006209C5" w:rsidRDefault="004F0D27" w14:paraId="3B5050C6" w14:textId="77777777">
      <w:pPr>
        <w:jc w:val="both"/>
        <w:rPr>
          <w:rFonts w:ascii="Arial" w:hAnsi="Arial" w:cs="Arial"/>
          <w:b/>
          <w:sz w:val="24"/>
          <w:szCs w:val="24"/>
          <w:u w:val="single"/>
        </w:rPr>
      </w:pPr>
    </w:p>
    <w:p w:rsidR="004F0D27" w:rsidP="006209C5" w:rsidRDefault="004F0D27" w14:paraId="533D9D7C" w14:textId="77777777">
      <w:pPr>
        <w:jc w:val="both"/>
        <w:rPr>
          <w:rFonts w:ascii="Arial" w:hAnsi="Arial" w:cs="Arial"/>
          <w:b/>
          <w:sz w:val="24"/>
          <w:szCs w:val="24"/>
          <w:u w:val="single"/>
        </w:rPr>
      </w:pPr>
    </w:p>
    <w:p w:rsidR="004F0D27" w:rsidP="006209C5" w:rsidRDefault="004F0D27" w14:paraId="1AC9D60E" w14:textId="77777777">
      <w:pPr>
        <w:jc w:val="both"/>
        <w:rPr>
          <w:rFonts w:ascii="Arial" w:hAnsi="Arial" w:cs="Arial"/>
          <w:b/>
          <w:sz w:val="24"/>
          <w:szCs w:val="24"/>
          <w:u w:val="single"/>
        </w:rPr>
      </w:pPr>
    </w:p>
    <w:p w:rsidR="004F0D27" w:rsidP="006209C5" w:rsidRDefault="004F0D27" w14:paraId="57A90354" w14:textId="77777777">
      <w:pPr>
        <w:jc w:val="both"/>
        <w:rPr>
          <w:rFonts w:ascii="Arial" w:hAnsi="Arial" w:cs="Arial"/>
          <w:b/>
          <w:sz w:val="24"/>
          <w:szCs w:val="24"/>
          <w:u w:val="single"/>
        </w:rPr>
      </w:pPr>
    </w:p>
    <w:p w:rsidR="004F0D27" w:rsidP="006209C5" w:rsidRDefault="004F0D27" w14:paraId="1294B7B7" w14:textId="77777777">
      <w:pPr>
        <w:jc w:val="both"/>
        <w:rPr>
          <w:rFonts w:ascii="Arial" w:hAnsi="Arial" w:cs="Arial"/>
          <w:b/>
          <w:sz w:val="24"/>
          <w:szCs w:val="24"/>
          <w:u w:val="single"/>
        </w:rPr>
      </w:pPr>
    </w:p>
    <w:p w:rsidR="004F0D27" w:rsidP="006209C5" w:rsidRDefault="004F0D27" w14:paraId="5A2064F3" w14:textId="77777777">
      <w:pPr>
        <w:jc w:val="both"/>
        <w:rPr>
          <w:rFonts w:ascii="Arial" w:hAnsi="Arial" w:cs="Arial"/>
          <w:b/>
          <w:sz w:val="24"/>
          <w:szCs w:val="24"/>
          <w:u w:val="single"/>
        </w:rPr>
      </w:pPr>
    </w:p>
    <w:p w:rsidR="00446167" w:rsidP="00446167" w:rsidRDefault="00446167" w14:paraId="3BFA2AE6" w14:textId="2D24BC05">
      <w:pPr>
        <w:spacing w:after="146" w:line="270" w:lineRule="auto"/>
        <w:ind w:left="28" w:hanging="10"/>
        <w:jc w:val="both"/>
        <w:rPr>
          <w:rFonts w:ascii="Arial" w:hAnsi="Arial" w:eastAsia="Arial" w:cs="Arial"/>
          <w:color w:val="000000"/>
          <w:sz w:val="24"/>
          <w:lang w:eastAsia="en-GB"/>
        </w:rPr>
      </w:pPr>
    </w:p>
    <w:p w:rsidR="00361700" w:rsidP="00446167" w:rsidRDefault="00361700" w14:paraId="754DE521" w14:textId="485C109C">
      <w:pPr>
        <w:spacing w:after="146" w:line="270" w:lineRule="auto"/>
        <w:ind w:left="28" w:hanging="10"/>
        <w:jc w:val="both"/>
        <w:rPr>
          <w:rFonts w:ascii="Arial" w:hAnsi="Arial" w:eastAsia="Arial" w:cs="Arial"/>
          <w:color w:val="000000"/>
          <w:sz w:val="24"/>
          <w:lang w:eastAsia="en-GB"/>
        </w:rPr>
      </w:pPr>
    </w:p>
    <w:p w:rsidR="00361700" w:rsidP="00446167" w:rsidRDefault="00361700" w14:paraId="0EF600A0" w14:textId="0E82A656">
      <w:pPr>
        <w:spacing w:after="146" w:line="270" w:lineRule="auto"/>
        <w:ind w:left="28" w:hanging="10"/>
        <w:jc w:val="both"/>
        <w:rPr>
          <w:rFonts w:ascii="Arial" w:hAnsi="Arial" w:eastAsia="Arial" w:cs="Arial"/>
          <w:color w:val="000000"/>
          <w:sz w:val="24"/>
          <w:lang w:eastAsia="en-GB"/>
        </w:rPr>
      </w:pPr>
    </w:p>
    <w:p w:rsidR="00361700" w:rsidP="00446167" w:rsidRDefault="00361700" w14:paraId="4533EB29" w14:textId="73D16D64">
      <w:pPr>
        <w:spacing w:after="146" w:line="270" w:lineRule="auto"/>
        <w:ind w:left="28" w:hanging="10"/>
        <w:jc w:val="both"/>
        <w:rPr>
          <w:rFonts w:ascii="Arial" w:hAnsi="Arial" w:eastAsia="Arial" w:cs="Arial"/>
          <w:color w:val="000000"/>
          <w:sz w:val="24"/>
          <w:lang w:eastAsia="en-GB"/>
        </w:rPr>
      </w:pPr>
    </w:p>
    <w:p w:rsidR="00361700" w:rsidP="00446167" w:rsidRDefault="00361700" w14:paraId="445E8BF1" w14:textId="7A2B64B4">
      <w:pPr>
        <w:spacing w:after="146" w:line="270" w:lineRule="auto"/>
        <w:ind w:left="28" w:hanging="10"/>
        <w:jc w:val="both"/>
        <w:rPr>
          <w:rFonts w:ascii="Arial" w:hAnsi="Arial" w:eastAsia="Arial" w:cs="Arial"/>
          <w:color w:val="000000"/>
          <w:sz w:val="24"/>
          <w:lang w:eastAsia="en-GB"/>
        </w:rPr>
      </w:pPr>
    </w:p>
    <w:p w:rsidR="00361700" w:rsidP="00446167" w:rsidRDefault="00361700" w14:paraId="6DC34A85" w14:textId="780EB757">
      <w:pPr>
        <w:spacing w:after="146" w:line="270" w:lineRule="auto"/>
        <w:ind w:left="28" w:hanging="10"/>
        <w:jc w:val="both"/>
        <w:rPr>
          <w:rFonts w:ascii="Arial" w:hAnsi="Arial" w:eastAsia="Arial" w:cs="Arial"/>
          <w:color w:val="000000"/>
          <w:sz w:val="24"/>
          <w:lang w:eastAsia="en-GB"/>
        </w:rPr>
      </w:pPr>
    </w:p>
    <w:p w:rsidR="00361700" w:rsidP="00446167" w:rsidRDefault="00361700" w14:paraId="08C76A84" w14:textId="2578D04E">
      <w:pPr>
        <w:spacing w:after="146" w:line="270" w:lineRule="auto"/>
        <w:ind w:left="28" w:hanging="10"/>
        <w:jc w:val="both"/>
        <w:rPr>
          <w:rFonts w:ascii="Arial" w:hAnsi="Arial" w:eastAsia="Arial" w:cs="Arial"/>
          <w:color w:val="000000"/>
          <w:sz w:val="24"/>
          <w:lang w:eastAsia="en-GB"/>
        </w:rPr>
      </w:pPr>
      <w:r>
        <w:rPr>
          <w:rFonts w:ascii="Arial" w:hAnsi="Arial" w:eastAsia="Arial" w:cs="Arial"/>
          <w:noProof/>
          <w:color w:val="000000"/>
          <w:sz w:val="24"/>
          <w:lang w:eastAsia="en-GB"/>
        </w:rPr>
        <w:drawing>
          <wp:inline distT="0" distB="0" distL="0" distR="0" wp14:anchorId="0FEEF421" wp14:editId="695AD0B8">
            <wp:extent cx="1764030" cy="1175959"/>
            <wp:effectExtent l="76200" t="57150" r="64770" b="862965"/>
            <wp:docPr id="29" name="Picture 29" descr="Two women sitting at dinn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women sitting at dinner tab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6448" cy="1184237"/>
                    </a:xfrm>
                    <a:prstGeom prst="ellipse">
                      <a:avLst/>
                    </a:prstGeom>
                    <a:ln w="254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Arial" w:hAnsi="Arial" w:eastAsia="Arial" w:cs="Arial"/>
          <w:noProof/>
          <w:color w:val="000000"/>
          <w:sz w:val="24"/>
          <w:lang w:eastAsia="en-GB"/>
        </w:rPr>
        <w:drawing>
          <wp:inline distT="0" distB="0" distL="0" distR="0" wp14:anchorId="359FF088" wp14:editId="484B460C">
            <wp:extent cx="1722120" cy="1147842"/>
            <wp:effectExtent l="76200" t="57150" r="68580" b="833755"/>
            <wp:docPr id="30" name="Picture 30" descr="Happy teenager with completed electronic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appy teenager with completed electronic proj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7526" cy="1164776"/>
                    </a:xfrm>
                    <a:prstGeom prst="ellipse">
                      <a:avLst/>
                    </a:prstGeom>
                    <a:ln w="25400" cap="rnd">
                      <a:solidFill>
                        <a:srgbClr val="0070C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Arial" w:hAnsi="Arial" w:eastAsia="Arial" w:cs="Arial"/>
          <w:noProof/>
          <w:color w:val="000000"/>
          <w:sz w:val="24"/>
          <w:lang w:eastAsia="en-GB"/>
        </w:rPr>
        <w:drawing>
          <wp:inline distT="0" distB="0" distL="0" distR="0" wp14:anchorId="26DBFC0E" wp14:editId="70CB46BA">
            <wp:extent cx="1876092" cy="1250728"/>
            <wp:effectExtent l="57150" t="57150" r="67310" b="864235"/>
            <wp:docPr id="31" name="Picture 31" descr="Teacher helping stud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acher helping student in classroom"/>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6092" cy="1250728"/>
                    </a:xfrm>
                    <a:prstGeom prst="ellipse">
                      <a:avLst/>
                    </a:prstGeom>
                    <a:ln w="25400"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361700" w:rsidP="00446167" w:rsidRDefault="00067A3D" w14:paraId="79FDADC7" w14:textId="5AEE73FA">
      <w:pPr>
        <w:spacing w:after="146" w:line="270" w:lineRule="auto"/>
        <w:ind w:left="28" w:hanging="10"/>
        <w:jc w:val="both"/>
        <w:rPr>
          <w:rFonts w:ascii="Arial" w:hAnsi="Arial" w:eastAsia="Arial" w:cs="Arial"/>
          <w:color w:val="000000"/>
          <w:sz w:val="24"/>
          <w:lang w:eastAsia="en-GB"/>
        </w:rPr>
      </w:pPr>
      <w:r>
        <w:rPr>
          <w:rFonts w:ascii="Arial" w:hAnsi="Arial" w:eastAsia="Arial" w:cs="Arial"/>
          <w:noProof/>
          <w:color w:val="000000"/>
          <w:sz w:val="24"/>
          <w:lang w:eastAsia="en-GB"/>
        </w:rPr>
        <w:lastRenderedPageBreak/>
        <mc:AlternateContent>
          <mc:Choice Requires="wps">
            <w:drawing>
              <wp:anchor distT="0" distB="0" distL="114300" distR="114300" simplePos="0" relativeHeight="251743232" behindDoc="0" locked="0" layoutInCell="1" allowOverlap="1" wp14:editId="2C9E8BCB" wp14:anchorId="08E41989">
                <wp:simplePos x="0" y="0"/>
                <wp:positionH relativeFrom="column">
                  <wp:posOffset>-22860</wp:posOffset>
                </wp:positionH>
                <wp:positionV relativeFrom="paragraph">
                  <wp:posOffset>7620</wp:posOffset>
                </wp:positionV>
                <wp:extent cx="6172200" cy="5665470"/>
                <wp:effectExtent l="19050" t="19050" r="38100" b="30480"/>
                <wp:wrapNone/>
                <wp:docPr id="19" name="Rectangle 19"/>
                <wp:cNvGraphicFramePr/>
                <a:graphic xmlns:a="http://schemas.openxmlformats.org/drawingml/2006/main">
                  <a:graphicData uri="http://schemas.microsoft.com/office/word/2010/wordprocessingShape">
                    <wps:wsp>
                      <wps:cNvSpPr/>
                      <wps:spPr>
                        <a:xfrm>
                          <a:off x="0" y="0"/>
                          <a:ext cx="6172200" cy="5665470"/>
                        </a:xfrm>
                        <a:prstGeom prst="rect">
                          <a:avLst/>
                        </a:prstGeom>
                        <a:solidFill>
                          <a:srgbClr val="FBD9FB"/>
                        </a:solidFill>
                        <a:ln w="57150">
                          <a:solidFill>
                            <a:srgbClr val="CE10A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46167" w:rsidR="00067A3D" w:rsidP="00067A3D" w:rsidRDefault="00067A3D" w14:paraId="2F6BD86E" w14:textId="77777777">
                            <w:pPr>
                              <w:spacing w:after="161"/>
                              <w:ind w:left="17"/>
                              <w:rPr>
                                <w:rFonts w:ascii="Arial" w:hAnsi="Arial" w:eastAsia="Arial" w:cs="Arial"/>
                                <w:b/>
                                <w:bCs/>
                                <w:color w:val="000000"/>
                                <w:sz w:val="24"/>
                                <w:lang w:eastAsia="en-GB"/>
                              </w:rPr>
                            </w:pPr>
                            <w:r w:rsidRPr="00446167">
                              <w:rPr>
                                <w:rFonts w:ascii="Arial" w:hAnsi="Arial" w:eastAsia="Arial" w:cs="Arial"/>
                                <w:b/>
                                <w:bCs/>
                                <w:color w:val="000000"/>
                                <w:sz w:val="24"/>
                                <w:u w:val="single" w:color="000000"/>
                                <w:lang w:eastAsia="en-GB"/>
                              </w:rPr>
                              <w:t>Employment &amp; Training</w:t>
                            </w:r>
                            <w:r w:rsidRPr="00446167">
                              <w:rPr>
                                <w:rFonts w:ascii="Arial" w:hAnsi="Arial" w:eastAsia="Arial" w:cs="Arial"/>
                                <w:b/>
                                <w:bCs/>
                                <w:color w:val="000000"/>
                                <w:sz w:val="24"/>
                                <w:lang w:eastAsia="en-GB"/>
                              </w:rPr>
                              <w:t xml:space="preserve"> </w:t>
                            </w:r>
                          </w:p>
                          <w:p w:rsidRPr="00446167" w:rsidR="00067A3D" w:rsidP="00067A3D" w:rsidRDefault="00067A3D" w14:paraId="575ACF86"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work with the Virtual School and a range of partners to support young people into employment and training.   </w:t>
                            </w:r>
                          </w:p>
                          <w:p w:rsidRPr="00446167" w:rsidR="00067A3D" w:rsidP="00067A3D" w:rsidRDefault="00067A3D" w14:paraId="51D8202B" w14:textId="77777777">
                            <w:pPr>
                              <w:numPr>
                                <w:ilvl w:val="0"/>
                                <w:numId w:val="12"/>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The Leaving Care Service has a dedicated Employability Advisor within the Leaving Care Team, who offers one-to-one support to young people to support them into employment, reviewing their employment options and support them to make positive steps towards training and employment.  </w:t>
                            </w:r>
                          </w:p>
                          <w:p w:rsidRPr="00446167" w:rsidR="00067A3D" w:rsidP="00067A3D" w:rsidRDefault="00067A3D" w14:paraId="6B56FF50" w14:textId="77777777">
                            <w:pPr>
                              <w:spacing w:after="0" w:line="270" w:lineRule="auto"/>
                              <w:ind w:left="737"/>
                              <w:jc w:val="both"/>
                              <w:rPr>
                                <w:rFonts w:ascii="Arial" w:hAnsi="Arial" w:eastAsia="Arial" w:cs="Arial"/>
                                <w:color w:val="000000"/>
                                <w:sz w:val="24"/>
                                <w:lang w:eastAsia="en-GB"/>
                              </w:rPr>
                            </w:pPr>
                          </w:p>
                          <w:p w:rsidRPr="00446167" w:rsidR="00067A3D" w:rsidP="00067A3D" w:rsidRDefault="00067A3D" w14:paraId="038D9D46" w14:textId="77777777">
                            <w:pPr>
                              <w:numPr>
                                <w:ilvl w:val="0"/>
                                <w:numId w:val="12"/>
                              </w:numPr>
                              <w:spacing w:after="0" w:line="270" w:lineRule="auto"/>
                              <w:ind w:hanging="10"/>
                              <w:jc w:val="both"/>
                              <w:rPr>
                                <w:rFonts w:ascii="Arial" w:hAnsi="Arial" w:eastAsia="Arial" w:cs="Arial"/>
                                <w:color w:val="000000"/>
                                <w:sz w:val="24"/>
                                <w:lang w:eastAsia="en-GB"/>
                              </w:rPr>
                            </w:pPr>
                            <w:r>
                              <w:rPr>
                                <w:rFonts w:ascii="Arial" w:hAnsi="Arial" w:eastAsia="Arial" w:cs="Arial"/>
                                <w:color w:val="000000"/>
                                <w:sz w:val="24"/>
                                <w:lang w:eastAsia="en-GB"/>
                              </w:rPr>
                              <w:t>M3</w:t>
                            </w:r>
                            <w:r w:rsidRPr="00446167">
                              <w:rPr>
                                <w:rFonts w:ascii="Arial" w:hAnsi="Arial" w:eastAsia="Arial" w:cs="Arial"/>
                                <w:color w:val="000000"/>
                                <w:sz w:val="24"/>
                                <w:lang w:eastAsia="en-GB"/>
                              </w:rPr>
                              <w:t xml:space="preserve"> Aspirations Champions Network is designed to offer young people an opportunity to have a matched, bespoke 1-1 mentor to offer them support and guidance regarding their choices in relation to education and /or career choices. </w:t>
                            </w:r>
                          </w:p>
                          <w:p w:rsidRPr="00446167" w:rsidR="00067A3D" w:rsidP="00067A3D" w:rsidRDefault="00067A3D" w14:paraId="6AD7279F" w14:textId="77777777">
                            <w:pPr>
                              <w:spacing w:after="146" w:line="270" w:lineRule="auto"/>
                              <w:ind w:left="27" w:hanging="10"/>
                              <w:jc w:val="both"/>
                              <w:rPr>
                                <w:rFonts w:ascii="Arial" w:hAnsi="Arial" w:eastAsia="Arial" w:cs="Arial"/>
                                <w:color w:val="000000"/>
                                <w:sz w:val="24"/>
                                <w:lang w:eastAsia="en-GB"/>
                              </w:rPr>
                            </w:pPr>
                          </w:p>
                          <w:p w:rsidRPr="00446167" w:rsidR="00067A3D" w:rsidP="00067A3D" w:rsidRDefault="00067A3D" w14:paraId="5B17EA82" w14:textId="77777777">
                            <w:pPr>
                              <w:numPr>
                                <w:ilvl w:val="0"/>
                                <w:numId w:val="13"/>
                              </w:numPr>
                              <w:spacing w:after="146" w:line="270" w:lineRule="auto"/>
                              <w:contextualSpacing/>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The Leaving Care Service has secured funding to employ an in-house Tutor to work with young people on a one-to-one basis, focusing on the development of functional skills, particularly English and Maths and supporting young people to progress from pre-entry courses to accredited courses and further progress to Level 1 &amp;2 qualifications.  Young people can access ASDAN courses which can be delivered by the Tutor offering the opportunity to achieve employability qualifications from entry level to level 2. </w:t>
                            </w:r>
                          </w:p>
                          <w:p w:rsidRPr="00446167" w:rsidR="00067A3D" w:rsidP="00067A3D" w:rsidRDefault="00067A3D" w14:paraId="3F8C5EDC" w14:textId="77777777">
                            <w:pPr>
                              <w:spacing w:after="146" w:line="270" w:lineRule="auto"/>
                              <w:ind w:left="737"/>
                              <w:contextualSpacing/>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 </w:t>
                            </w:r>
                          </w:p>
                          <w:p w:rsidRPr="00446167" w:rsidR="00067A3D" w:rsidP="00067A3D" w:rsidRDefault="00067A3D" w14:paraId="071FEB67" w14:textId="77777777">
                            <w:pPr>
                              <w:numPr>
                                <w:ilvl w:val="0"/>
                                <w:numId w:val="13"/>
                              </w:numPr>
                              <w:spacing w:after="146" w:line="270" w:lineRule="auto"/>
                              <w:contextualSpacing/>
                              <w:jc w:val="both"/>
                              <w:rPr>
                                <w:rFonts w:ascii="Arial" w:hAnsi="Arial" w:eastAsia="Arial" w:cs="Arial"/>
                                <w:color w:val="000000"/>
                                <w:sz w:val="24"/>
                                <w:lang w:eastAsia="en-GB"/>
                              </w:rPr>
                            </w:pPr>
                            <w:r w:rsidRPr="00446167">
                              <w:rPr>
                                <w:rFonts w:ascii="Arial" w:hAnsi="Arial" w:eastAsia="Arial" w:cs="Arial"/>
                                <w:color w:val="000000"/>
                                <w:sz w:val="24"/>
                                <w:lang w:eastAsia="en-GB"/>
                              </w:rPr>
                              <w:t>The Care Leaver Public Transport Project has now been launched enabling care leavers who are in part time (14 hours per week) or full time employment to access a free Robin Hood Travel card for either an initial 20 or 50 days to travel across the city on a range of bus networks and trams.  Once in place, travel cards can be topped up.</w:t>
                            </w:r>
                          </w:p>
                          <w:p w:rsidR="00067A3D" w:rsidP="00067A3D" w:rsidRDefault="00067A3D" w14:paraId="099C339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style="position:absolute;left:0;text-align:left;margin-left:-1.8pt;margin-top:.6pt;width:486pt;height:446.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4" fillcolor="#fbd9fb" strokecolor="#ce10a5" strokeweight="4.5pt" w14:anchorId="08E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7tAIAAM4FAAAOAAAAZHJzL2Uyb0RvYy54bWysVEtv2zAMvg/YfxB0X20HeaxBnSJNl2FA&#10;0RZth54VWYoNyJJGKYmzXz9KfjR9YIdhOTiiSH4kP5G8uGxqRfYCXGV0TrOzlBKhuSkqvc3pz6f1&#10;l6+UOM90wZTRIqdH4ejl4vOni4Odi5EpjSoEEATRbn6wOS29t/MkcbwUNXNnxgqNSmmgZh5F2CYF&#10;sAOi1yoZpek0ORgoLBgunMPb61ZJFxFfSsH9nZROeKJyirn5+IX43YRvsrhg8y0wW1a8S4P9QxY1&#10;qzQGHaCumWdkB9U7qLriYJyR/oybOjFSVlzEGrCaLH1TzWPJrIi1IDnODjS5/wfLb/f3QKoC3+6c&#10;Es1qfKMHZI3prRIE75Cgg3VztHu099BJDo+h2kZCHf6xDtJEUo8DqaLxhOPlNJuN8KUo4aibTKeT&#10;8SzSnry4W3D+uzA1CYecAsaPZLL9jfMYEk17kxDNGVUV60qpKMB2s1JA9gxfeH11fb6+Cjmjyysz&#10;pckBw8+ySRqhXyndKcbqW5YuJ+8xEFFpBA5stPXHkz8qEfJQ+kFIJBIrHrURQguLITXGudA+a1Ul&#10;K0Sb8STFXx+s94jpR8CALLHSAbsD6C1bkB67rbuzD64iTsDg3JX+N+fBI0Y22g/OdaUNfFSZwqq6&#10;yK19T1JLTWDJN5umbbJZMA1XG1McsfPAtCPpLF9X+Po3zPl7BjiD2DG4V/wdfqQy+HimO1FSGvj9&#10;0X2wx9FALSUHnOmcul87BoIS9UPj0Jxn43FYAlEYT2YjFOBUsznV6F29MthUGW4wy+Mx2HvVHyWY&#10;+hnXzzJERRXTHGPnlHvohZVvdw0uMC6Wy2iGg2+Zv9GPlgfwQHTo7qfmmYHtRsDj9Nyafv7Z/M0k&#10;tLbBU5vlzhtZxTF54bV7AlwasZe6BRe20qkcrV7W8OIPAAAA//8DAFBLAwQUAAYACAAAACEAdivR&#10;qN8AAAAIAQAADwAAAGRycy9kb3ducmV2LnhtbEyPzU7DMBCE70i8g7VI3FqnP4nSNE6FkIALSKXQ&#10;uxsvSdR4HWInDTw9ywmOszOa+TbfTbYVI/a+caRgMY9AIJXONFQpeH97mKUgfNBkdOsIFXyhh11x&#10;fZXrzLgLveJ4CJXgEvKZVlCH0GVS+rJGq/3cdUjsfbje6sCyr6Tp9YXLbSuXUZRIqxvihVp3eF9j&#10;eT4MVgHGx0UZY9Sdx5fn78+nx3jYY6zU7c10twURcAp/YfjFZ3QomOnkBjJetApmq4STfF+CYHuT&#10;pGsQJwXpZrUGWeTy/wPFDwAAAP//AwBQSwECLQAUAAYACAAAACEAtoM4kv4AAADhAQAAEwAAAAAA&#10;AAAAAAAAAAAAAAAAW0NvbnRlbnRfVHlwZXNdLnhtbFBLAQItABQABgAIAAAAIQA4/SH/1gAAAJQB&#10;AAALAAAAAAAAAAAAAAAAAC8BAABfcmVscy8ucmVsc1BLAQItABQABgAIAAAAIQDN1s/7tAIAAM4F&#10;AAAOAAAAAAAAAAAAAAAAAC4CAABkcnMvZTJvRG9jLnhtbFBLAQItABQABgAIAAAAIQB2K9Go3wAA&#10;AAgBAAAPAAAAAAAAAAAAAAAAAA4FAABkcnMvZG93bnJldi54bWxQSwUGAAAAAAQABADzAAAAGgYA&#10;AAAA&#10;">
                <v:textbox>
                  <w:txbxContent>
                    <w:p w:rsidRPr="00446167" w:rsidR="00067A3D" w:rsidP="00067A3D" w:rsidRDefault="00067A3D" w14:paraId="2F6BD86E" w14:textId="77777777">
                      <w:pPr>
                        <w:spacing w:after="161"/>
                        <w:ind w:left="17"/>
                        <w:rPr>
                          <w:rFonts w:ascii="Arial" w:hAnsi="Arial" w:eastAsia="Arial" w:cs="Arial"/>
                          <w:b/>
                          <w:bCs/>
                          <w:color w:val="000000"/>
                          <w:sz w:val="24"/>
                          <w:lang w:eastAsia="en-GB"/>
                        </w:rPr>
                      </w:pPr>
                      <w:r w:rsidRPr="00446167">
                        <w:rPr>
                          <w:rFonts w:ascii="Arial" w:hAnsi="Arial" w:eastAsia="Arial" w:cs="Arial"/>
                          <w:b/>
                          <w:bCs/>
                          <w:color w:val="000000"/>
                          <w:sz w:val="24"/>
                          <w:u w:val="single" w:color="000000"/>
                          <w:lang w:eastAsia="en-GB"/>
                        </w:rPr>
                        <w:t>Employment &amp; Training</w:t>
                      </w:r>
                      <w:r w:rsidRPr="00446167">
                        <w:rPr>
                          <w:rFonts w:ascii="Arial" w:hAnsi="Arial" w:eastAsia="Arial" w:cs="Arial"/>
                          <w:b/>
                          <w:bCs/>
                          <w:color w:val="000000"/>
                          <w:sz w:val="24"/>
                          <w:lang w:eastAsia="en-GB"/>
                        </w:rPr>
                        <w:t xml:space="preserve"> </w:t>
                      </w:r>
                    </w:p>
                    <w:p w:rsidRPr="00446167" w:rsidR="00067A3D" w:rsidP="00067A3D" w:rsidRDefault="00067A3D" w14:paraId="575ACF86"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work with the Virtual School and a range of partners to support young people into employment and training.   </w:t>
                      </w:r>
                    </w:p>
                    <w:p w:rsidRPr="00446167" w:rsidR="00067A3D" w:rsidP="00067A3D" w:rsidRDefault="00067A3D" w14:paraId="51D8202B" w14:textId="77777777">
                      <w:pPr>
                        <w:numPr>
                          <w:ilvl w:val="0"/>
                          <w:numId w:val="12"/>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The Leaving Care Service has a dedicated Employability Advisor within the Leaving Care Team, who offers one-to-one support to young people to support them into employment, reviewing their employment options and support them to make positive steps towards training and employment.  </w:t>
                      </w:r>
                    </w:p>
                    <w:p w:rsidRPr="00446167" w:rsidR="00067A3D" w:rsidP="00067A3D" w:rsidRDefault="00067A3D" w14:paraId="6B56FF50" w14:textId="77777777">
                      <w:pPr>
                        <w:spacing w:after="0" w:line="270" w:lineRule="auto"/>
                        <w:ind w:left="737"/>
                        <w:jc w:val="both"/>
                        <w:rPr>
                          <w:rFonts w:ascii="Arial" w:hAnsi="Arial" w:eastAsia="Arial" w:cs="Arial"/>
                          <w:color w:val="000000"/>
                          <w:sz w:val="24"/>
                          <w:lang w:eastAsia="en-GB"/>
                        </w:rPr>
                      </w:pPr>
                    </w:p>
                    <w:p w:rsidRPr="00446167" w:rsidR="00067A3D" w:rsidP="00067A3D" w:rsidRDefault="00067A3D" w14:paraId="038D9D46" w14:textId="77777777">
                      <w:pPr>
                        <w:numPr>
                          <w:ilvl w:val="0"/>
                          <w:numId w:val="12"/>
                        </w:numPr>
                        <w:spacing w:after="0" w:line="270" w:lineRule="auto"/>
                        <w:ind w:hanging="10"/>
                        <w:jc w:val="both"/>
                        <w:rPr>
                          <w:rFonts w:ascii="Arial" w:hAnsi="Arial" w:eastAsia="Arial" w:cs="Arial"/>
                          <w:color w:val="000000"/>
                          <w:sz w:val="24"/>
                          <w:lang w:eastAsia="en-GB"/>
                        </w:rPr>
                      </w:pPr>
                      <w:r>
                        <w:rPr>
                          <w:rFonts w:ascii="Arial" w:hAnsi="Arial" w:eastAsia="Arial" w:cs="Arial"/>
                          <w:color w:val="000000"/>
                          <w:sz w:val="24"/>
                          <w:lang w:eastAsia="en-GB"/>
                        </w:rPr>
                        <w:t>M3</w:t>
                      </w:r>
                      <w:r w:rsidRPr="00446167">
                        <w:rPr>
                          <w:rFonts w:ascii="Arial" w:hAnsi="Arial" w:eastAsia="Arial" w:cs="Arial"/>
                          <w:color w:val="000000"/>
                          <w:sz w:val="24"/>
                          <w:lang w:eastAsia="en-GB"/>
                        </w:rPr>
                        <w:t xml:space="preserve"> Aspirations Champions Network is designed to offer young people an opportunity to have a matched, bespoke 1-1 mentor to offer them support and guidance regarding their choices in relation to education and /or career choices. </w:t>
                      </w:r>
                    </w:p>
                    <w:p w:rsidRPr="00446167" w:rsidR="00067A3D" w:rsidP="00067A3D" w:rsidRDefault="00067A3D" w14:paraId="6AD7279F" w14:textId="77777777">
                      <w:pPr>
                        <w:spacing w:after="146" w:line="270" w:lineRule="auto"/>
                        <w:ind w:left="27" w:hanging="10"/>
                        <w:jc w:val="both"/>
                        <w:rPr>
                          <w:rFonts w:ascii="Arial" w:hAnsi="Arial" w:eastAsia="Arial" w:cs="Arial"/>
                          <w:color w:val="000000"/>
                          <w:sz w:val="24"/>
                          <w:lang w:eastAsia="en-GB"/>
                        </w:rPr>
                      </w:pPr>
                    </w:p>
                    <w:p w:rsidRPr="00446167" w:rsidR="00067A3D" w:rsidP="00067A3D" w:rsidRDefault="00067A3D" w14:paraId="5B17EA82" w14:textId="77777777">
                      <w:pPr>
                        <w:numPr>
                          <w:ilvl w:val="0"/>
                          <w:numId w:val="13"/>
                        </w:numPr>
                        <w:spacing w:after="146" w:line="270" w:lineRule="auto"/>
                        <w:contextualSpacing/>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The Leaving Care Service has secured funding to employ an in-house Tutor to work with young people on a one-to-one basis, focusing on the development of functional skills, particularly English and Maths and supporting young people to progress from pre-entry courses to accredited courses and further progress to Level 1 &amp;2 qualifications.  Young people can access ASDAN courses which can be delivered by the Tutor offering the opportunity to achieve employability qualifications from entry level to level 2. </w:t>
                      </w:r>
                    </w:p>
                    <w:p w:rsidRPr="00446167" w:rsidR="00067A3D" w:rsidP="00067A3D" w:rsidRDefault="00067A3D" w14:paraId="3F8C5EDC" w14:textId="77777777">
                      <w:pPr>
                        <w:spacing w:after="146" w:line="270" w:lineRule="auto"/>
                        <w:ind w:left="737"/>
                        <w:contextualSpacing/>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 </w:t>
                      </w:r>
                    </w:p>
                    <w:p w:rsidRPr="00446167" w:rsidR="00067A3D" w:rsidP="00067A3D" w:rsidRDefault="00067A3D" w14:paraId="071FEB67" w14:textId="77777777">
                      <w:pPr>
                        <w:numPr>
                          <w:ilvl w:val="0"/>
                          <w:numId w:val="13"/>
                        </w:numPr>
                        <w:spacing w:after="146" w:line="270" w:lineRule="auto"/>
                        <w:contextualSpacing/>
                        <w:jc w:val="both"/>
                        <w:rPr>
                          <w:rFonts w:ascii="Arial" w:hAnsi="Arial" w:eastAsia="Arial" w:cs="Arial"/>
                          <w:color w:val="000000"/>
                          <w:sz w:val="24"/>
                          <w:lang w:eastAsia="en-GB"/>
                        </w:rPr>
                      </w:pPr>
                      <w:r w:rsidRPr="00446167">
                        <w:rPr>
                          <w:rFonts w:ascii="Arial" w:hAnsi="Arial" w:eastAsia="Arial" w:cs="Arial"/>
                          <w:color w:val="000000"/>
                          <w:sz w:val="24"/>
                          <w:lang w:eastAsia="en-GB"/>
                        </w:rPr>
                        <w:t>The Care Leaver Public Transport Project has now been launched enabling care leavers who are in part time (14 hours per week) or full time employment to access a free Robin Hood Travel card for either an initial 20 or 50 days to travel across the city on a range of bus networks and trams.  Once in place, travel cards can be topped up.</w:t>
                      </w:r>
                    </w:p>
                    <w:p w:rsidR="00067A3D" w:rsidP="00067A3D" w:rsidRDefault="00067A3D" w14:paraId="099C339A" w14:textId="77777777">
                      <w:pPr>
                        <w:jc w:val="center"/>
                      </w:pPr>
                    </w:p>
                  </w:txbxContent>
                </v:textbox>
              </v:rect>
            </w:pict>
          </mc:Fallback>
        </mc:AlternateContent>
      </w:r>
    </w:p>
    <w:p w:rsidR="00361700" w:rsidP="00446167" w:rsidRDefault="00361700" w14:paraId="79FF0A9A" w14:textId="4846A032">
      <w:pPr>
        <w:spacing w:after="146" w:line="270" w:lineRule="auto"/>
        <w:ind w:left="28" w:hanging="10"/>
        <w:jc w:val="both"/>
        <w:rPr>
          <w:rFonts w:ascii="Arial" w:hAnsi="Arial" w:eastAsia="Arial" w:cs="Arial"/>
          <w:color w:val="000000"/>
          <w:sz w:val="24"/>
          <w:lang w:eastAsia="en-GB"/>
        </w:rPr>
      </w:pPr>
    </w:p>
    <w:p w:rsidR="00361700" w:rsidP="00446167" w:rsidRDefault="00361700" w14:paraId="587C6785" w14:textId="379C2C7D">
      <w:pPr>
        <w:spacing w:after="146" w:line="270" w:lineRule="auto"/>
        <w:ind w:left="28" w:hanging="10"/>
        <w:jc w:val="both"/>
        <w:rPr>
          <w:rFonts w:ascii="Arial" w:hAnsi="Arial" w:eastAsia="Arial" w:cs="Arial"/>
          <w:color w:val="000000"/>
          <w:sz w:val="24"/>
          <w:lang w:eastAsia="en-GB"/>
        </w:rPr>
      </w:pPr>
    </w:p>
    <w:p w:rsidR="00361700" w:rsidP="00446167" w:rsidRDefault="00361700" w14:paraId="7D6382B6" w14:textId="6D9A6F02">
      <w:pPr>
        <w:spacing w:after="146" w:line="270" w:lineRule="auto"/>
        <w:ind w:left="28" w:hanging="10"/>
        <w:jc w:val="both"/>
        <w:rPr>
          <w:rFonts w:ascii="Arial" w:hAnsi="Arial" w:eastAsia="Arial" w:cs="Arial"/>
          <w:color w:val="000000"/>
          <w:sz w:val="24"/>
          <w:lang w:eastAsia="en-GB"/>
        </w:rPr>
      </w:pPr>
    </w:p>
    <w:p w:rsidR="00361700" w:rsidP="00446167" w:rsidRDefault="00361700" w14:paraId="58A19956" w14:textId="4A844A97">
      <w:pPr>
        <w:spacing w:after="146" w:line="270" w:lineRule="auto"/>
        <w:ind w:left="28" w:hanging="10"/>
        <w:jc w:val="both"/>
        <w:rPr>
          <w:rFonts w:ascii="Arial" w:hAnsi="Arial" w:eastAsia="Arial" w:cs="Arial"/>
          <w:color w:val="000000"/>
          <w:sz w:val="24"/>
          <w:lang w:eastAsia="en-GB"/>
        </w:rPr>
      </w:pPr>
    </w:p>
    <w:p w:rsidR="00361700" w:rsidP="00446167" w:rsidRDefault="00361700" w14:paraId="502E4E3C" w14:textId="1B7C234C">
      <w:pPr>
        <w:spacing w:after="146" w:line="270" w:lineRule="auto"/>
        <w:ind w:left="28" w:hanging="10"/>
        <w:jc w:val="both"/>
        <w:rPr>
          <w:rFonts w:ascii="Arial" w:hAnsi="Arial" w:eastAsia="Arial" w:cs="Arial"/>
          <w:color w:val="000000"/>
          <w:sz w:val="24"/>
          <w:lang w:eastAsia="en-GB"/>
        </w:rPr>
      </w:pPr>
    </w:p>
    <w:p w:rsidRPr="00446167" w:rsidR="00361700" w:rsidP="00446167" w:rsidRDefault="00361700" w14:paraId="0462E9BD" w14:textId="77777777">
      <w:pPr>
        <w:spacing w:after="146" w:line="270" w:lineRule="auto"/>
        <w:ind w:left="28" w:hanging="10"/>
        <w:jc w:val="both"/>
        <w:rPr>
          <w:rFonts w:ascii="Arial" w:hAnsi="Arial" w:eastAsia="Arial" w:cs="Arial"/>
          <w:color w:val="000000"/>
          <w:sz w:val="24"/>
          <w:lang w:eastAsia="en-GB"/>
        </w:rPr>
      </w:pPr>
    </w:p>
    <w:p w:rsidRPr="00446167" w:rsidR="00446167" w:rsidP="00446167" w:rsidRDefault="00446167" w14:paraId="27C99D55" w14:textId="77777777">
      <w:pPr>
        <w:spacing w:after="146" w:line="270" w:lineRule="auto"/>
        <w:ind w:left="720" w:hanging="10"/>
        <w:contextualSpacing/>
        <w:jc w:val="both"/>
        <w:rPr>
          <w:rFonts w:ascii="Arial" w:hAnsi="Arial" w:eastAsia="Arial" w:cs="Arial"/>
          <w:color w:val="000000"/>
          <w:sz w:val="24"/>
          <w:lang w:eastAsia="en-GB"/>
        </w:rPr>
      </w:pPr>
    </w:p>
    <w:p w:rsidRPr="00446167" w:rsidR="00446167" w:rsidP="00446167" w:rsidRDefault="00446167" w14:paraId="7CA59154" w14:textId="77777777">
      <w:pPr>
        <w:spacing w:after="146" w:line="270" w:lineRule="auto"/>
        <w:ind w:left="737"/>
        <w:contextualSpacing/>
        <w:jc w:val="both"/>
        <w:rPr>
          <w:rFonts w:ascii="Arial" w:hAnsi="Arial" w:eastAsia="Arial" w:cs="Arial"/>
          <w:color w:val="000000"/>
          <w:sz w:val="24"/>
          <w:lang w:eastAsia="en-GB"/>
        </w:rPr>
      </w:pPr>
    </w:p>
    <w:p w:rsidR="00067A3D" w:rsidP="006209C5" w:rsidRDefault="00067A3D" w14:paraId="1DF3CC06" w14:textId="77777777">
      <w:pPr>
        <w:jc w:val="both"/>
        <w:rPr>
          <w:rFonts w:ascii="Arial" w:hAnsi="Arial" w:cs="Arial"/>
          <w:b/>
          <w:sz w:val="24"/>
          <w:szCs w:val="24"/>
          <w:u w:val="single"/>
        </w:rPr>
      </w:pPr>
    </w:p>
    <w:p w:rsidR="00067A3D" w:rsidP="006209C5" w:rsidRDefault="00067A3D" w14:paraId="2A523A04" w14:textId="77777777">
      <w:pPr>
        <w:jc w:val="both"/>
        <w:rPr>
          <w:rFonts w:ascii="Arial" w:hAnsi="Arial" w:cs="Arial"/>
          <w:b/>
          <w:sz w:val="24"/>
          <w:szCs w:val="24"/>
          <w:u w:val="single"/>
        </w:rPr>
      </w:pPr>
    </w:p>
    <w:p w:rsidR="00067A3D" w:rsidP="006209C5" w:rsidRDefault="00067A3D" w14:paraId="1F2FD0CE" w14:textId="77777777">
      <w:pPr>
        <w:jc w:val="both"/>
        <w:rPr>
          <w:rFonts w:ascii="Arial" w:hAnsi="Arial" w:cs="Arial"/>
          <w:b/>
          <w:sz w:val="24"/>
          <w:szCs w:val="24"/>
          <w:u w:val="single"/>
        </w:rPr>
      </w:pPr>
    </w:p>
    <w:p w:rsidR="00067A3D" w:rsidP="006209C5" w:rsidRDefault="00067A3D" w14:paraId="6E1D016B" w14:textId="77777777">
      <w:pPr>
        <w:jc w:val="both"/>
        <w:rPr>
          <w:rFonts w:ascii="Arial" w:hAnsi="Arial" w:cs="Arial"/>
          <w:b/>
          <w:sz w:val="24"/>
          <w:szCs w:val="24"/>
          <w:u w:val="single"/>
        </w:rPr>
      </w:pPr>
    </w:p>
    <w:p w:rsidR="00067A3D" w:rsidP="006209C5" w:rsidRDefault="00067A3D" w14:paraId="5D9DA4E1" w14:textId="77777777">
      <w:pPr>
        <w:jc w:val="both"/>
        <w:rPr>
          <w:rFonts w:ascii="Arial" w:hAnsi="Arial" w:cs="Arial"/>
          <w:b/>
          <w:sz w:val="24"/>
          <w:szCs w:val="24"/>
          <w:u w:val="single"/>
        </w:rPr>
      </w:pPr>
    </w:p>
    <w:p w:rsidR="00067A3D" w:rsidP="006209C5" w:rsidRDefault="00067A3D" w14:paraId="22E65685" w14:textId="77777777">
      <w:pPr>
        <w:jc w:val="both"/>
        <w:rPr>
          <w:rFonts w:ascii="Arial" w:hAnsi="Arial" w:cs="Arial"/>
          <w:b/>
          <w:sz w:val="24"/>
          <w:szCs w:val="24"/>
          <w:u w:val="single"/>
        </w:rPr>
      </w:pPr>
    </w:p>
    <w:p w:rsidR="00067A3D" w:rsidP="006209C5" w:rsidRDefault="00067A3D" w14:paraId="6C79DDF5" w14:textId="77777777">
      <w:pPr>
        <w:jc w:val="both"/>
        <w:rPr>
          <w:rFonts w:ascii="Arial" w:hAnsi="Arial" w:cs="Arial"/>
          <w:b/>
          <w:sz w:val="24"/>
          <w:szCs w:val="24"/>
          <w:u w:val="single"/>
        </w:rPr>
      </w:pPr>
    </w:p>
    <w:p w:rsidR="00067A3D" w:rsidP="006209C5" w:rsidRDefault="00067A3D" w14:paraId="63DB065C" w14:textId="77777777">
      <w:pPr>
        <w:jc w:val="both"/>
        <w:rPr>
          <w:rFonts w:ascii="Arial" w:hAnsi="Arial" w:cs="Arial"/>
          <w:b/>
          <w:sz w:val="24"/>
          <w:szCs w:val="24"/>
          <w:u w:val="single"/>
        </w:rPr>
      </w:pPr>
    </w:p>
    <w:p w:rsidR="00067A3D" w:rsidP="006209C5" w:rsidRDefault="00067A3D" w14:paraId="01E4E942" w14:textId="77777777">
      <w:pPr>
        <w:jc w:val="both"/>
        <w:rPr>
          <w:rFonts w:ascii="Arial" w:hAnsi="Arial" w:cs="Arial"/>
          <w:b/>
          <w:sz w:val="24"/>
          <w:szCs w:val="24"/>
          <w:u w:val="single"/>
        </w:rPr>
      </w:pPr>
    </w:p>
    <w:p w:rsidR="00067A3D" w:rsidP="006209C5" w:rsidRDefault="00067A3D" w14:paraId="20A81DE1" w14:textId="77777777">
      <w:pPr>
        <w:jc w:val="both"/>
        <w:rPr>
          <w:rFonts w:ascii="Arial" w:hAnsi="Arial" w:cs="Arial"/>
          <w:b/>
          <w:sz w:val="24"/>
          <w:szCs w:val="24"/>
          <w:u w:val="single"/>
        </w:rPr>
      </w:pPr>
    </w:p>
    <w:p w:rsidR="00067A3D" w:rsidP="006209C5" w:rsidRDefault="00067A3D" w14:paraId="43193534" w14:textId="77777777">
      <w:pPr>
        <w:jc w:val="both"/>
        <w:rPr>
          <w:rFonts w:ascii="Arial" w:hAnsi="Arial" w:cs="Arial"/>
          <w:b/>
          <w:sz w:val="24"/>
          <w:szCs w:val="24"/>
          <w:u w:val="single"/>
        </w:rPr>
      </w:pPr>
    </w:p>
    <w:p w:rsidR="00067A3D" w:rsidP="006209C5" w:rsidRDefault="00067A3D" w14:paraId="5989F5FB" w14:textId="77777777">
      <w:pPr>
        <w:jc w:val="both"/>
        <w:rPr>
          <w:rFonts w:ascii="Arial" w:hAnsi="Arial" w:cs="Arial"/>
          <w:b/>
          <w:sz w:val="24"/>
          <w:szCs w:val="24"/>
          <w:u w:val="single"/>
        </w:rPr>
      </w:pPr>
    </w:p>
    <w:p w:rsidR="00067A3D" w:rsidP="006209C5" w:rsidRDefault="00067A3D" w14:paraId="6F3BED73" w14:textId="76725E31">
      <w:pPr>
        <w:jc w:val="both"/>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744256" behindDoc="0" locked="0" layoutInCell="1" allowOverlap="1" wp14:editId="7D5C4DF6" wp14:anchorId="1C94728B">
                <wp:simplePos x="0" y="0"/>
                <wp:positionH relativeFrom="column">
                  <wp:posOffset>-7620</wp:posOffset>
                </wp:positionH>
                <wp:positionV relativeFrom="paragraph">
                  <wp:posOffset>146050</wp:posOffset>
                </wp:positionV>
                <wp:extent cx="6164580" cy="2167890"/>
                <wp:effectExtent l="19050" t="19050" r="45720" b="41910"/>
                <wp:wrapNone/>
                <wp:docPr id="20" name="Rectangle 20"/>
                <wp:cNvGraphicFramePr/>
                <a:graphic xmlns:a="http://schemas.openxmlformats.org/drawingml/2006/main">
                  <a:graphicData uri="http://schemas.microsoft.com/office/word/2010/wordprocessingShape">
                    <wps:wsp>
                      <wps:cNvSpPr/>
                      <wps:spPr>
                        <a:xfrm>
                          <a:off x="0" y="0"/>
                          <a:ext cx="6164580" cy="2167890"/>
                        </a:xfrm>
                        <a:prstGeom prst="rect">
                          <a:avLst/>
                        </a:prstGeom>
                        <a:solidFill>
                          <a:srgbClr val="B3D0EB"/>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rsidRPr="00067A3D" w:rsidR="00067A3D" w:rsidP="00067A3D" w:rsidRDefault="00067A3D" w14:paraId="513BE525" w14:textId="77777777">
                            <w:pPr>
                              <w:jc w:val="both"/>
                              <w:rPr>
                                <w:rFonts w:ascii="Arial" w:hAnsi="Arial" w:cs="Arial"/>
                                <w:b/>
                                <w:color w:val="000000" w:themeColor="text1"/>
                                <w:sz w:val="24"/>
                                <w:szCs w:val="24"/>
                                <w:u w:val="single"/>
                              </w:rPr>
                            </w:pPr>
                            <w:r w:rsidRPr="00067A3D">
                              <w:rPr>
                                <w:rFonts w:ascii="Arial" w:hAnsi="Arial" w:cs="Arial"/>
                                <w:b/>
                                <w:color w:val="000000" w:themeColor="text1"/>
                                <w:sz w:val="24"/>
                                <w:szCs w:val="24"/>
                                <w:u w:val="single"/>
                              </w:rPr>
                              <w:t xml:space="preserve">Work Experience </w:t>
                            </w:r>
                          </w:p>
                          <w:p w:rsidRPr="00446167" w:rsidR="00067A3D" w:rsidP="00067A3D" w:rsidRDefault="00067A3D" w14:paraId="01D28D98"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Sometimes if a young person is not quite sure what they want to do work experience can help them </w:t>
                            </w:r>
                            <w:proofErr w:type="gramStart"/>
                            <w:r w:rsidRPr="00446167">
                              <w:rPr>
                                <w:rFonts w:ascii="Arial" w:hAnsi="Arial" w:eastAsia="Arial" w:cs="Arial"/>
                                <w:color w:val="000000"/>
                                <w:sz w:val="24"/>
                                <w:lang w:eastAsia="en-GB"/>
                              </w:rPr>
                              <w:t>make a decision</w:t>
                            </w:r>
                            <w:proofErr w:type="gramEnd"/>
                            <w:r w:rsidRPr="00446167">
                              <w:rPr>
                                <w:rFonts w:ascii="Arial" w:hAnsi="Arial" w:eastAsia="Arial" w:cs="Arial"/>
                                <w:color w:val="000000"/>
                                <w:sz w:val="24"/>
                                <w:lang w:eastAsia="en-GB"/>
                              </w:rPr>
                              <w:t xml:space="preserve">. Young people told us they felt work experience is a valuable </w:t>
                            </w:r>
                            <w:proofErr w:type="gramStart"/>
                            <w:r w:rsidRPr="00446167">
                              <w:rPr>
                                <w:rFonts w:ascii="Arial" w:hAnsi="Arial" w:eastAsia="Arial" w:cs="Arial"/>
                                <w:color w:val="000000"/>
                                <w:sz w:val="24"/>
                                <w:lang w:eastAsia="en-GB"/>
                              </w:rPr>
                              <w:t>stepping stone</w:t>
                            </w:r>
                            <w:proofErr w:type="gramEnd"/>
                            <w:r w:rsidRPr="00446167">
                              <w:rPr>
                                <w:rFonts w:ascii="Arial" w:hAnsi="Arial" w:eastAsia="Arial" w:cs="Arial"/>
                                <w:color w:val="000000"/>
                                <w:sz w:val="24"/>
                                <w:lang w:eastAsia="en-GB"/>
                              </w:rPr>
                              <w:t xml:space="preserve"> into education and employment, so we have worked with education providers in the city to provide a range of work experience opportunities with organisations such as Nottingham Trent University. Nottingham College will where possible, seek work placement or work experience opportunities for care leavers not enrolled at the college. The DWP also offer work experience and we are continually looking to expand the range of opportunities we </w:t>
                            </w:r>
                            <w:proofErr w:type="gramStart"/>
                            <w:r w:rsidRPr="00446167">
                              <w:rPr>
                                <w:rFonts w:ascii="Arial" w:hAnsi="Arial" w:eastAsia="Arial" w:cs="Arial"/>
                                <w:color w:val="000000"/>
                                <w:sz w:val="24"/>
                                <w:lang w:eastAsia="en-GB"/>
                              </w:rPr>
                              <w:t>are able to</w:t>
                            </w:r>
                            <w:proofErr w:type="gramEnd"/>
                            <w:r w:rsidRPr="00446167">
                              <w:rPr>
                                <w:rFonts w:ascii="Arial" w:hAnsi="Arial" w:eastAsia="Arial" w:cs="Arial"/>
                                <w:color w:val="000000"/>
                                <w:sz w:val="24"/>
                                <w:lang w:eastAsia="en-GB"/>
                              </w:rPr>
                              <w:t xml:space="preserve"> offer.  </w:t>
                            </w:r>
                          </w:p>
                          <w:p w:rsidR="00067A3D" w:rsidP="00067A3D" w:rsidRDefault="00067A3D" w14:paraId="16E6D04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style="position:absolute;left:0;text-align:left;margin-left:-.6pt;margin-top:11.5pt;width:485.4pt;height:170.7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5" fillcolor="#b3d0eb" strokecolor="#1f4d78 [1604]" strokeweight="4.5pt" w14:anchorId="1C947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dpQIAAJQFAAAOAAAAZHJzL2Uyb0RvYy54bWysVEtv2zAMvg/YfxB0X21nSZoGdYq0XYcB&#10;RVu0HXpWZCk2IEsapcTOfv0o+dGsK3YYloNDieTHhz7y/KKtFdkLcJXROc1OUkqE5qao9Dan359v&#10;Pi0ocZ7pgimjRU4PwtGL1ccP541diokpjSoEEATRbtnYnJbe22WSOF6KmrkTY4VGpTRQM49H2CYF&#10;sAbRa5VM0nSeNAYKC4YL5/D2ulPSVcSXUnB/L6UTnqicYm4+fiF+N+GbrM7ZcgvMlhXv02D/kEXN&#10;Ko1BR6hr5hnZQfUHVF1xMM5If8JNnRgpKy5iDVhNlr6p5qlkVsRasDnOjm1y/w+W3+0fgFRFTifY&#10;Hs1qfKNH7BrTWyUI3mGDGuuWaPdkH6A/ORRDta2EOvxjHaSNTT2MTRWtJxwv59l8OlsgOEfdJJuf&#10;Ls4iavLqbsH5r8LUJAg5BYwfm8n2t85jSDQdTEI0Z1RV3FRKxQNsN1cKyJ7hC19+vk6/XIac0eU3&#10;M6VJk9PZaTbrgoeauiqi5A9KBDSlH4XEdmDek5hCJKIYAzDOhfZZpypZIbq4sxR/Q9hA3eARk4iA&#10;AVliviN2DzBYdiADdpd9bx9cReTx6Jz+LbHOefSIkY32o3NdaQPvASisqo/c2WP6R60Jom83baRK&#10;tgim4WpjigPyB0w3WM7ymwrf8JY5/8AAJwnfHbeDv8ePVAafwPQSJaWBn+/dB3skOGopaXAyc+p+&#10;7BgIStQ3jdQ/y6bTMMrxMJ2dBuLCsWZzrNG7+sogNTLcQ5ZHMdh7NYgSTP2CS2QdoqKKaY6xc8o9&#10;DIcr320MXENcrNfRDMfXMn+rnywP4KHRgaPP7QsD2xPZ4wzcmWGK2fINnzvb4KnNeueNrCLZX/va&#10;PwGOfuRSv6bCbjk+R6vXZbr6BQAA//8DAFBLAwQUAAYACAAAACEArmG6L94AAAAJAQAADwAAAGRy&#10;cy9kb3ducmV2LnhtbEyPwU7DMBBE70j8g7VI3FqnaRRoiFNVIJAquFDa+zbexBHxOordNvw97gmO&#10;oxnNvCnXk+3FmUbfOVawmCcgiGunO24V7L9eZ48gfEDW2DsmBT/kYV3d3pRYaHfhTzrvQitiCfsC&#10;FZgQhkJKXxuy6OduII5e40aLIcqxlXrESyy3vUyTJJcWO44LBgd6NlR/705Wgdw8fLwnW/d2OOyz&#10;xvQO0+YFlbq/mzZPIAJN4S8MV/yIDlVkOroTay96BbNFGpMK0mW8FP1VvspBHBUs8ywDWZXy/4Pq&#10;FwAA//8DAFBLAQItABQABgAIAAAAIQC2gziS/gAAAOEBAAATAAAAAAAAAAAAAAAAAAAAAABbQ29u&#10;dGVudF9UeXBlc10ueG1sUEsBAi0AFAAGAAgAAAAhADj9If/WAAAAlAEAAAsAAAAAAAAAAAAAAAAA&#10;LwEAAF9yZWxzLy5yZWxzUEsBAi0AFAAGAAgAAAAhAP/RWZ2lAgAAlAUAAA4AAAAAAAAAAAAAAAAA&#10;LgIAAGRycy9lMm9Eb2MueG1sUEsBAi0AFAAGAAgAAAAhAK5hui/eAAAACQEAAA8AAAAAAAAAAAAA&#10;AAAA/wQAAGRycy9kb3ducmV2LnhtbFBLBQYAAAAABAAEAPMAAAAKBgAAAAA=&#10;">
                <v:textbox>
                  <w:txbxContent>
                    <w:p w:rsidRPr="00067A3D" w:rsidR="00067A3D" w:rsidP="00067A3D" w:rsidRDefault="00067A3D" w14:paraId="513BE525" w14:textId="77777777">
                      <w:pPr>
                        <w:jc w:val="both"/>
                        <w:rPr>
                          <w:rFonts w:ascii="Arial" w:hAnsi="Arial" w:cs="Arial"/>
                          <w:b/>
                          <w:color w:val="000000" w:themeColor="text1"/>
                          <w:sz w:val="24"/>
                          <w:szCs w:val="24"/>
                          <w:u w:val="single"/>
                        </w:rPr>
                      </w:pPr>
                      <w:r w:rsidRPr="00067A3D">
                        <w:rPr>
                          <w:rFonts w:ascii="Arial" w:hAnsi="Arial" w:cs="Arial"/>
                          <w:b/>
                          <w:color w:val="000000" w:themeColor="text1"/>
                          <w:sz w:val="24"/>
                          <w:szCs w:val="24"/>
                          <w:u w:val="single"/>
                        </w:rPr>
                        <w:t xml:space="preserve">Work Experience </w:t>
                      </w:r>
                    </w:p>
                    <w:p w:rsidRPr="00446167" w:rsidR="00067A3D" w:rsidP="00067A3D" w:rsidRDefault="00067A3D" w14:paraId="01D28D98"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Sometimes if a young person is not quite sure what they want to do work experience can help them </w:t>
                      </w:r>
                      <w:proofErr w:type="gramStart"/>
                      <w:r w:rsidRPr="00446167">
                        <w:rPr>
                          <w:rFonts w:ascii="Arial" w:hAnsi="Arial" w:eastAsia="Arial" w:cs="Arial"/>
                          <w:color w:val="000000"/>
                          <w:sz w:val="24"/>
                          <w:lang w:eastAsia="en-GB"/>
                        </w:rPr>
                        <w:t>make a decision</w:t>
                      </w:r>
                      <w:proofErr w:type="gramEnd"/>
                      <w:r w:rsidRPr="00446167">
                        <w:rPr>
                          <w:rFonts w:ascii="Arial" w:hAnsi="Arial" w:eastAsia="Arial" w:cs="Arial"/>
                          <w:color w:val="000000"/>
                          <w:sz w:val="24"/>
                          <w:lang w:eastAsia="en-GB"/>
                        </w:rPr>
                        <w:t xml:space="preserve">. Young people told us they felt work experience is a valuable </w:t>
                      </w:r>
                      <w:proofErr w:type="gramStart"/>
                      <w:r w:rsidRPr="00446167">
                        <w:rPr>
                          <w:rFonts w:ascii="Arial" w:hAnsi="Arial" w:eastAsia="Arial" w:cs="Arial"/>
                          <w:color w:val="000000"/>
                          <w:sz w:val="24"/>
                          <w:lang w:eastAsia="en-GB"/>
                        </w:rPr>
                        <w:t>stepping stone</w:t>
                      </w:r>
                      <w:proofErr w:type="gramEnd"/>
                      <w:r w:rsidRPr="00446167">
                        <w:rPr>
                          <w:rFonts w:ascii="Arial" w:hAnsi="Arial" w:eastAsia="Arial" w:cs="Arial"/>
                          <w:color w:val="000000"/>
                          <w:sz w:val="24"/>
                          <w:lang w:eastAsia="en-GB"/>
                        </w:rPr>
                        <w:t xml:space="preserve"> into education and employment, so we have worked with education providers in the city to provide a range of work experience opportunities with organisations such as Nottingham Trent University. Nottingham College will where possible, seek work placement or work experience opportunities for care leavers not enrolled at the college. The DWP also offer work experience and we are continually looking to expand the range of opportunities we </w:t>
                      </w:r>
                      <w:proofErr w:type="gramStart"/>
                      <w:r w:rsidRPr="00446167">
                        <w:rPr>
                          <w:rFonts w:ascii="Arial" w:hAnsi="Arial" w:eastAsia="Arial" w:cs="Arial"/>
                          <w:color w:val="000000"/>
                          <w:sz w:val="24"/>
                          <w:lang w:eastAsia="en-GB"/>
                        </w:rPr>
                        <w:t>are able to</w:t>
                      </w:r>
                      <w:proofErr w:type="gramEnd"/>
                      <w:r w:rsidRPr="00446167">
                        <w:rPr>
                          <w:rFonts w:ascii="Arial" w:hAnsi="Arial" w:eastAsia="Arial" w:cs="Arial"/>
                          <w:color w:val="000000"/>
                          <w:sz w:val="24"/>
                          <w:lang w:eastAsia="en-GB"/>
                        </w:rPr>
                        <w:t xml:space="preserve"> offer.  </w:t>
                      </w:r>
                    </w:p>
                    <w:p w:rsidR="00067A3D" w:rsidP="00067A3D" w:rsidRDefault="00067A3D" w14:paraId="16E6D044" w14:textId="77777777">
                      <w:pPr>
                        <w:jc w:val="center"/>
                      </w:pPr>
                    </w:p>
                  </w:txbxContent>
                </v:textbox>
              </v:rect>
            </w:pict>
          </mc:Fallback>
        </mc:AlternateContent>
      </w:r>
    </w:p>
    <w:p w:rsidR="00067A3D" w:rsidP="006209C5" w:rsidRDefault="00067A3D" w14:paraId="559799BA" w14:textId="5965A5A3">
      <w:pPr>
        <w:jc w:val="both"/>
        <w:rPr>
          <w:rFonts w:ascii="Arial" w:hAnsi="Arial" w:cs="Arial"/>
          <w:b/>
          <w:sz w:val="24"/>
          <w:szCs w:val="24"/>
          <w:u w:val="single"/>
        </w:rPr>
      </w:pPr>
    </w:p>
    <w:p w:rsidR="00067A3D" w:rsidP="006209C5" w:rsidRDefault="00067A3D" w14:paraId="2B905594" w14:textId="5B2FCFCD">
      <w:pPr>
        <w:jc w:val="both"/>
        <w:rPr>
          <w:rFonts w:ascii="Arial" w:hAnsi="Arial" w:cs="Arial"/>
          <w:b/>
          <w:sz w:val="24"/>
          <w:szCs w:val="24"/>
          <w:u w:val="single"/>
        </w:rPr>
      </w:pPr>
    </w:p>
    <w:p w:rsidR="00067A3D" w:rsidP="006209C5" w:rsidRDefault="00067A3D" w14:paraId="5443DEC9" w14:textId="4AC6B3C3">
      <w:pPr>
        <w:jc w:val="both"/>
        <w:rPr>
          <w:rFonts w:ascii="Arial" w:hAnsi="Arial" w:cs="Arial"/>
          <w:b/>
          <w:sz w:val="24"/>
          <w:szCs w:val="24"/>
          <w:u w:val="single"/>
        </w:rPr>
      </w:pPr>
    </w:p>
    <w:p w:rsidR="00067A3D" w:rsidP="006209C5" w:rsidRDefault="00067A3D" w14:paraId="43EB2B83" w14:textId="2FF11B1B">
      <w:pPr>
        <w:jc w:val="both"/>
        <w:rPr>
          <w:rFonts w:ascii="Arial" w:hAnsi="Arial" w:cs="Arial"/>
          <w:b/>
          <w:sz w:val="24"/>
          <w:szCs w:val="24"/>
          <w:u w:val="single"/>
        </w:rPr>
      </w:pPr>
    </w:p>
    <w:p w:rsidR="00067A3D" w:rsidP="006209C5" w:rsidRDefault="00067A3D" w14:paraId="4FA99E78" w14:textId="39313C42">
      <w:pPr>
        <w:jc w:val="both"/>
        <w:rPr>
          <w:rFonts w:ascii="Arial" w:hAnsi="Arial" w:cs="Arial"/>
          <w:b/>
          <w:sz w:val="24"/>
          <w:szCs w:val="24"/>
          <w:u w:val="single"/>
        </w:rPr>
      </w:pPr>
    </w:p>
    <w:p w:rsidR="00067A3D" w:rsidP="006209C5" w:rsidRDefault="00067A3D" w14:paraId="30E18193" w14:textId="5634B6D3">
      <w:pPr>
        <w:jc w:val="both"/>
        <w:rPr>
          <w:rFonts w:ascii="Arial" w:hAnsi="Arial" w:cs="Arial"/>
          <w:b/>
          <w:sz w:val="24"/>
          <w:szCs w:val="24"/>
          <w:u w:val="single"/>
        </w:rPr>
      </w:pPr>
    </w:p>
    <w:p w:rsidR="00067A3D" w:rsidP="006209C5" w:rsidRDefault="00067A3D" w14:paraId="3F568F00" w14:textId="76B8BE60">
      <w:pPr>
        <w:jc w:val="both"/>
        <w:rPr>
          <w:rFonts w:ascii="Arial" w:hAnsi="Arial" w:cs="Arial"/>
          <w:b/>
          <w:sz w:val="24"/>
          <w:szCs w:val="24"/>
          <w:u w:val="single"/>
        </w:rPr>
      </w:pPr>
    </w:p>
    <w:p w:rsidR="00067A3D" w:rsidP="006209C5" w:rsidRDefault="00067A3D" w14:paraId="286C5EBD" w14:textId="607B47DC">
      <w:pPr>
        <w:jc w:val="both"/>
        <w:rPr>
          <w:rFonts w:ascii="Arial" w:hAnsi="Arial" w:cs="Arial"/>
          <w:b/>
          <w:sz w:val="24"/>
          <w:szCs w:val="24"/>
          <w:u w:val="single"/>
        </w:rPr>
      </w:pPr>
    </w:p>
    <w:p w:rsidR="00067A3D" w:rsidP="006209C5" w:rsidRDefault="00067A3D" w14:paraId="74809C89" w14:textId="050216E7">
      <w:pPr>
        <w:jc w:val="both"/>
        <w:rPr>
          <w:rFonts w:ascii="Arial" w:hAnsi="Arial" w:cs="Arial"/>
          <w:b/>
          <w:sz w:val="24"/>
          <w:szCs w:val="24"/>
          <w:u w:val="single"/>
        </w:rPr>
      </w:pPr>
    </w:p>
    <w:p w:rsidR="00067A3D" w:rsidP="006209C5" w:rsidRDefault="00067A3D" w14:paraId="3C355B62" w14:textId="65FF92AB">
      <w:pPr>
        <w:jc w:val="both"/>
        <w:rPr>
          <w:rFonts w:ascii="Arial" w:hAnsi="Arial" w:cs="Arial"/>
          <w:b/>
          <w:sz w:val="24"/>
          <w:szCs w:val="24"/>
          <w:u w:val="single"/>
        </w:rPr>
      </w:pPr>
    </w:p>
    <w:p w:rsidR="00067A3D" w:rsidP="006209C5" w:rsidRDefault="00067A3D" w14:paraId="18AAA2AF" w14:textId="2187CA7F">
      <w:pPr>
        <w:jc w:val="both"/>
        <w:rPr>
          <w:rFonts w:ascii="Arial" w:hAnsi="Arial" w:cs="Arial"/>
          <w:b/>
          <w:sz w:val="24"/>
          <w:szCs w:val="24"/>
          <w:u w:val="single"/>
        </w:rPr>
      </w:pPr>
      <w:r>
        <w:rPr>
          <w:rFonts w:ascii="Arial" w:hAnsi="Arial" w:cs="Arial"/>
          <w:b/>
          <w:noProof/>
          <w:sz w:val="24"/>
          <w:szCs w:val="24"/>
          <w:u w:val="single"/>
        </w:rPr>
        <w:lastRenderedPageBreak/>
        <mc:AlternateContent>
          <mc:Choice Requires="wps">
            <w:drawing>
              <wp:anchor distT="0" distB="0" distL="114300" distR="114300" simplePos="0" relativeHeight="251745280" behindDoc="0" locked="0" layoutInCell="1" allowOverlap="1" wp14:editId="3A707C1E" wp14:anchorId="717036C9">
                <wp:simplePos x="0" y="0"/>
                <wp:positionH relativeFrom="column">
                  <wp:posOffset>53340</wp:posOffset>
                </wp:positionH>
                <wp:positionV relativeFrom="paragraph">
                  <wp:posOffset>-22860</wp:posOffset>
                </wp:positionV>
                <wp:extent cx="6179820" cy="5330190"/>
                <wp:effectExtent l="19050" t="19050" r="30480" b="41910"/>
                <wp:wrapNone/>
                <wp:docPr id="26" name="Rectangle 26"/>
                <wp:cNvGraphicFramePr/>
                <a:graphic xmlns:a="http://schemas.openxmlformats.org/drawingml/2006/main">
                  <a:graphicData uri="http://schemas.microsoft.com/office/word/2010/wordprocessingShape">
                    <wps:wsp>
                      <wps:cNvSpPr/>
                      <wps:spPr>
                        <a:xfrm>
                          <a:off x="0" y="0"/>
                          <a:ext cx="6179820" cy="5330190"/>
                        </a:xfrm>
                        <a:prstGeom prst="rect">
                          <a:avLst/>
                        </a:prstGeom>
                        <a:solidFill>
                          <a:srgbClr val="C0F490"/>
                        </a:solid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46167" w:rsidR="00067A3D" w:rsidP="00067A3D" w:rsidRDefault="00067A3D" w14:paraId="03D1523A" w14:textId="77777777">
                            <w:pPr>
                              <w:keepNext/>
                              <w:keepLines/>
                              <w:spacing w:after="159"/>
                              <w:ind w:left="12" w:hanging="10"/>
                              <w:outlineLvl w:val="3"/>
                              <w:rPr>
                                <w:rFonts w:ascii="Arial" w:hAnsi="Arial" w:eastAsia="Arial" w:cs="Arial"/>
                                <w:b/>
                                <w:color w:val="A9C215"/>
                                <w:sz w:val="32"/>
                                <w:lang w:eastAsia="en-GB"/>
                              </w:rPr>
                            </w:pPr>
                            <w:r w:rsidRPr="00446167">
                              <w:rPr>
                                <w:rFonts w:ascii="Arial" w:hAnsi="Arial" w:eastAsia="Arial" w:cs="Arial"/>
                                <w:b/>
                                <w:color w:val="000000"/>
                                <w:sz w:val="24"/>
                                <w:u w:val="single" w:color="000000"/>
                                <w:lang w:eastAsia="en-GB"/>
                              </w:rPr>
                              <w:t>Apprenticeships</w:t>
                            </w:r>
                            <w:r w:rsidRPr="00446167">
                              <w:rPr>
                                <w:rFonts w:ascii="Arial" w:hAnsi="Arial" w:eastAsia="Arial" w:cs="Arial"/>
                                <w:b/>
                                <w:color w:val="000000"/>
                                <w:sz w:val="24"/>
                                <w:lang w:eastAsia="en-GB"/>
                              </w:rPr>
                              <w:t xml:space="preserve">  </w:t>
                            </w:r>
                          </w:p>
                          <w:p w:rsidRPr="00446167" w:rsidR="00067A3D" w:rsidP="00067A3D" w:rsidRDefault="00067A3D" w14:paraId="104C2F39"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Apprenticeships are a valuable employment pathway.  In Nottingham there are lots of opportunities for apprenticeships with Nottingham City Council, Nottingham City Homes as well as other local businesses. </w:t>
                            </w:r>
                          </w:p>
                          <w:p w:rsidRPr="00446167" w:rsidR="00067A3D" w:rsidP="00067A3D" w:rsidRDefault="00067A3D" w14:paraId="55BC615E"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Nottingham City Council recognise the additional challenges for care experienced young people and work with the Leaving Care Team and our Employability Advisor to advise us of apprenticeship opportunities, to enable us to support young people to apply. </w:t>
                            </w:r>
                          </w:p>
                          <w:p w:rsidRPr="00446167" w:rsidR="00067A3D" w:rsidP="00067A3D" w:rsidRDefault="00067A3D" w14:paraId="36F02DD0"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Nottingham City Care Leavers are guaranteed an interview for all apprenticeships across the council (providing young people meet with eligibility criteria).</w:t>
                            </w:r>
                          </w:p>
                          <w:p w:rsidRPr="00446167" w:rsidR="00067A3D" w:rsidP="00067A3D" w:rsidRDefault="00067A3D" w14:paraId="371A5629"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For young people who are successful in applying for an apprenticeship within the council, additional support is offered which can include regular review meetings with apprentice managers and Personal Advisors and where needed to put into place any additional support for the manager and the young person.  We will also ensure access to additional support e.g. Maths / English 3 support, resilience coaching and mentoring sessions.  </w:t>
                            </w:r>
                          </w:p>
                          <w:p w:rsidRPr="00560B1A" w:rsidR="00560B1A" w:rsidP="00560B1A" w:rsidRDefault="00560B1A" w14:paraId="7071F7AD" w14:textId="68B6EDCB">
                            <w:pPr>
                              <w:ind w:left="17"/>
                              <w:rPr>
                                <w:rFonts w:ascii="Arial" w:hAnsi="Arial" w:cs="Arial"/>
                                <w:color w:val="000000" w:themeColor="text1"/>
                                <w:sz w:val="24"/>
                                <w:szCs w:val="24"/>
                              </w:rPr>
                            </w:pPr>
                            <w:r w:rsidRPr="00560B1A">
                              <w:rPr>
                                <w:rFonts w:ascii="Arial" w:hAnsi="Arial" w:cs="Arial"/>
                                <w:color w:val="000000" w:themeColor="text1"/>
                                <w:sz w:val="24"/>
                                <w:szCs w:val="24"/>
                              </w:rPr>
                              <w:t xml:space="preserve">We will also provide additional support by: </w:t>
                            </w:r>
                          </w:p>
                          <w:p w:rsidRPr="00560B1A" w:rsidR="00560B1A" w:rsidP="00560B1A" w:rsidRDefault="00560B1A" w14:paraId="5F3794CB" w14:textId="77777777">
                            <w:pPr>
                              <w:pStyle w:val="ListParagraph"/>
                              <w:numPr>
                                <w:ilvl w:val="0"/>
                                <w:numId w:val="9"/>
                              </w:numPr>
                              <w:jc w:val="both"/>
                              <w:rPr>
                                <w:rFonts w:ascii="Arial" w:hAnsi="Arial" w:cs="Arial"/>
                                <w:color w:val="000000" w:themeColor="text1"/>
                                <w:sz w:val="24"/>
                                <w:szCs w:val="24"/>
                              </w:rPr>
                            </w:pPr>
                            <w:r w:rsidRPr="00560B1A">
                              <w:rPr>
                                <w:rFonts w:ascii="Arial" w:hAnsi="Arial" w:cs="Arial"/>
                                <w:color w:val="000000" w:themeColor="text1"/>
                                <w:sz w:val="24"/>
                                <w:szCs w:val="24"/>
                              </w:rPr>
                              <w:t xml:space="preserve">Making sure that any apprenticeship assessments or interviews are at a place that is right for the young person. </w:t>
                            </w:r>
                          </w:p>
                          <w:p w:rsidRPr="00560B1A" w:rsidR="00560B1A" w:rsidP="00560B1A" w:rsidRDefault="00560B1A" w14:paraId="72540DC7" w14:textId="77777777">
                            <w:pPr>
                              <w:pStyle w:val="ListParagraph"/>
                              <w:jc w:val="both"/>
                              <w:rPr>
                                <w:rFonts w:ascii="Arial" w:hAnsi="Arial" w:cs="Arial"/>
                                <w:color w:val="000000" w:themeColor="text1"/>
                                <w:sz w:val="24"/>
                                <w:szCs w:val="24"/>
                              </w:rPr>
                            </w:pPr>
                          </w:p>
                          <w:p w:rsidRPr="00560B1A" w:rsidR="00560B1A" w:rsidP="00560B1A" w:rsidRDefault="00560B1A" w14:paraId="1DA189ED" w14:textId="77777777">
                            <w:pPr>
                              <w:pStyle w:val="ListParagraph"/>
                              <w:numPr>
                                <w:ilvl w:val="0"/>
                                <w:numId w:val="9"/>
                              </w:numPr>
                              <w:jc w:val="both"/>
                              <w:rPr>
                                <w:rFonts w:ascii="Arial" w:hAnsi="Arial" w:cs="Arial"/>
                                <w:color w:val="000000" w:themeColor="text1"/>
                                <w:sz w:val="24"/>
                                <w:szCs w:val="24"/>
                              </w:rPr>
                            </w:pPr>
                            <w:r w:rsidRPr="00560B1A">
                              <w:rPr>
                                <w:rFonts w:ascii="Arial" w:hAnsi="Arial" w:cs="Arial"/>
                                <w:color w:val="000000" w:themeColor="text1"/>
                                <w:sz w:val="24"/>
                                <w:szCs w:val="24"/>
                              </w:rPr>
                              <w:t xml:space="preserve">Helping with transport costs to attend interviews for training, school/college, </w:t>
                            </w:r>
                            <w:proofErr w:type="gramStart"/>
                            <w:r w:rsidRPr="00560B1A">
                              <w:rPr>
                                <w:rFonts w:ascii="Arial" w:hAnsi="Arial" w:cs="Arial"/>
                                <w:color w:val="000000" w:themeColor="text1"/>
                                <w:sz w:val="24"/>
                                <w:szCs w:val="24"/>
                              </w:rPr>
                              <w:t>apprenticeships</w:t>
                            </w:r>
                            <w:proofErr w:type="gramEnd"/>
                            <w:r w:rsidRPr="00560B1A">
                              <w:rPr>
                                <w:rFonts w:ascii="Arial" w:hAnsi="Arial" w:cs="Arial"/>
                                <w:color w:val="000000" w:themeColor="text1"/>
                                <w:sz w:val="24"/>
                                <w:szCs w:val="24"/>
                              </w:rPr>
                              <w:t xml:space="preserve"> or job interviews.</w:t>
                            </w:r>
                          </w:p>
                          <w:p w:rsidRPr="00560B1A" w:rsidR="00560B1A" w:rsidP="00560B1A" w:rsidRDefault="00560B1A" w14:paraId="5934FBAC" w14:textId="77777777">
                            <w:pPr>
                              <w:pStyle w:val="ListParagraph"/>
                              <w:rPr>
                                <w:rFonts w:ascii="Arial" w:hAnsi="Arial" w:cs="Arial"/>
                                <w:color w:val="000000" w:themeColor="text1"/>
                                <w:sz w:val="24"/>
                                <w:szCs w:val="24"/>
                              </w:rPr>
                            </w:pPr>
                          </w:p>
                          <w:p w:rsidRPr="00560B1A" w:rsidR="00560B1A" w:rsidP="00560B1A" w:rsidRDefault="00560B1A" w14:paraId="60A7E6A0" w14:textId="77777777">
                            <w:pPr>
                              <w:pStyle w:val="ListParagraph"/>
                              <w:numPr>
                                <w:ilvl w:val="0"/>
                                <w:numId w:val="9"/>
                              </w:numPr>
                              <w:jc w:val="both"/>
                              <w:rPr>
                                <w:rFonts w:ascii="Arial" w:hAnsi="Arial" w:cs="Arial"/>
                                <w:color w:val="000000" w:themeColor="text1"/>
                                <w:sz w:val="24"/>
                                <w:szCs w:val="24"/>
                              </w:rPr>
                            </w:pPr>
                            <w:r w:rsidRPr="00560B1A">
                              <w:rPr>
                                <w:rFonts w:ascii="Arial" w:hAnsi="Arial" w:cs="Arial"/>
                                <w:color w:val="000000" w:themeColor="text1"/>
                                <w:sz w:val="24"/>
                                <w:szCs w:val="24"/>
                              </w:rPr>
                              <w:t>Preparation for interviews and where appropriate financial support to purchase suitable interview clothing.</w:t>
                            </w:r>
                            <w:r w:rsidRPr="00560B1A">
                              <w:rPr>
                                <w:rFonts w:ascii="Calibri" w:hAnsi="Calibri" w:eastAsia="Calibri" w:cs="Times New Roman"/>
                                <w:noProof/>
                                <w:color w:val="000000" w:themeColor="text1"/>
                              </w:rPr>
                              <w:t xml:space="preserve"> </w:t>
                            </w:r>
                          </w:p>
                          <w:p w:rsidR="00067A3D" w:rsidP="00067A3D" w:rsidRDefault="00067A3D" w14:paraId="790E01E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style="position:absolute;left:0;text-align:left;margin-left:4.2pt;margin-top:-1.8pt;width:486.6pt;height:419.7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6" fillcolor="#c0f490" strokecolor="#92d050" strokeweight="4.5pt" w14:anchorId="717036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cswIAAM4FAAAOAAAAZHJzL2Uyb0RvYy54bWysVE1v2zAMvQ/YfxB0X22nSdsEdYogRYYB&#10;RVe0HXpWZCk2IEsapcTOfv0o+aNpV+wwLAdHEp8eySeS1zdtrchBgKuMzml2llIiNDdFpXc5/fG8&#10;+XJFifNMF0wZLXJ6FI7eLD9/um7sQkxMaVQhgCCJdovG5rT03i6SxPFS1MydGSs0GqWBmnncwi4p&#10;gDXIXqtkkqYXSWOgsGC4cA5PbzsjXUZ+KQX336V0whOVU4zNxy/E7zZ8k+U1W+yA2bLifRjsH6Ko&#10;WaXR6Uh1yzwje6j+oKorDsYZ6c+4qRMjZcVFzAGzydJ32TyVzIqYC4rj7CiT+3+0/P7wAKQqcjq5&#10;oESzGt/oEVVjeqcEwTMUqLFugbgn+wD9zuEyZNtKqMM/5kHaKOpxFFW0nnA8vMgu51cT1J6jbXZ+&#10;nmbzKHvyet2C81+FqUlY5BTQfxSTHe6cR5cIHSDBmzOqKjaVUnEDu+1aATkwfOF1upmO7G9gSpMG&#10;3V9mszRSvzG6U4755DZFUOf2BIZBKI2xBDW6/OPKH5UIcSj9KCQKiRlPOg+hhMUYGuNcaJ91ppIV&#10;oot4luJvcDbciBlHwsAsMdORuycYkB3JwN3F3OPDVRE7YLzcp/63y+ON6NloP16uK23go8wUZtV7&#10;7vCDSJ00QSXfbttYZNk8QMPR1hRHrDwwXUs6yzcVvv4dc/6BAfYgVgzOFf8dP1IZfDzTrygpDfz6&#10;6DzgsTXQSkmDPZ1T93PPQFCivmlsmnk2nYYhEDfT2WWoSji1bE8tel+vDRZVhhPM8rgMeK+GpQRT&#10;v+D4WQWvaGKao++ccg/DZu27WYMDjIvVKsKw8S3zd/rJ8kAehA7V/dy+MLB9C3jsnnsz9D9bvOuE&#10;DhtuarPaeyOr2CavuvZPgEMj1lI/4MJUOt1H1OsYXv4GAAD//wMAUEsDBBQABgAIAAAAIQC3ZPKa&#10;3gAAAAgBAAAPAAAAZHJzL2Rvd25yZXYueG1sTI9BT8MwDIXvSPyHyEhc0JaOQQml6TRtQtoNdXDh&#10;ljVeW9E4VZN25d9jTnCz/Z6ev5dvZteJCYfQetKwWiYgkCpvW6o1fLy/LhSIEA1Z03lCDd8YYFNc&#10;X+Ums/5CJU7HWAsOoZAZDU2MfSZlqBp0Jix9j8Ta2Q/ORF6HWtrBXDjcdfI+SVLpTEv8oTE97hqs&#10;vo6j0xBHS+W0O6dP5Vu9334eDnd75bW+vZm3LyAizvHPDL/4jA4FM538SDaIToN6YKOGxToFwfKz&#10;WvFw4vv6UYEscvm/QPEDAAD//wMAUEsBAi0AFAAGAAgAAAAhALaDOJL+AAAA4QEAABMAAAAAAAAA&#10;AAAAAAAAAAAAAFtDb250ZW50X1R5cGVzXS54bWxQSwECLQAUAAYACAAAACEAOP0h/9YAAACUAQAA&#10;CwAAAAAAAAAAAAAAAAAvAQAAX3JlbHMvLnJlbHNQSwECLQAUAAYACAAAACEAPjrRHLMCAADOBQAA&#10;DgAAAAAAAAAAAAAAAAAuAgAAZHJzL2Uyb0RvYy54bWxQSwECLQAUAAYACAAAACEAt2Tymt4AAAAI&#10;AQAADwAAAAAAAAAAAAAAAAANBQAAZHJzL2Rvd25yZXYueG1sUEsFBgAAAAAEAAQA8wAAABgGAAAA&#10;AA==&#10;">
                <v:textbox>
                  <w:txbxContent>
                    <w:p w:rsidRPr="00446167" w:rsidR="00067A3D" w:rsidP="00067A3D" w:rsidRDefault="00067A3D" w14:paraId="03D1523A" w14:textId="77777777">
                      <w:pPr>
                        <w:keepNext/>
                        <w:keepLines/>
                        <w:spacing w:after="159"/>
                        <w:ind w:left="12" w:hanging="10"/>
                        <w:outlineLvl w:val="3"/>
                        <w:rPr>
                          <w:rFonts w:ascii="Arial" w:hAnsi="Arial" w:eastAsia="Arial" w:cs="Arial"/>
                          <w:b/>
                          <w:color w:val="A9C215"/>
                          <w:sz w:val="32"/>
                          <w:lang w:eastAsia="en-GB"/>
                        </w:rPr>
                      </w:pPr>
                      <w:r w:rsidRPr="00446167">
                        <w:rPr>
                          <w:rFonts w:ascii="Arial" w:hAnsi="Arial" w:eastAsia="Arial" w:cs="Arial"/>
                          <w:b/>
                          <w:color w:val="000000"/>
                          <w:sz w:val="24"/>
                          <w:u w:val="single" w:color="000000"/>
                          <w:lang w:eastAsia="en-GB"/>
                        </w:rPr>
                        <w:t>Apprenticeships</w:t>
                      </w:r>
                      <w:r w:rsidRPr="00446167">
                        <w:rPr>
                          <w:rFonts w:ascii="Arial" w:hAnsi="Arial" w:eastAsia="Arial" w:cs="Arial"/>
                          <w:b/>
                          <w:color w:val="000000"/>
                          <w:sz w:val="24"/>
                          <w:lang w:eastAsia="en-GB"/>
                        </w:rPr>
                        <w:t xml:space="preserve">  </w:t>
                      </w:r>
                    </w:p>
                    <w:p w:rsidRPr="00446167" w:rsidR="00067A3D" w:rsidP="00067A3D" w:rsidRDefault="00067A3D" w14:paraId="104C2F39"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Apprenticeships are a valuable employment pathway.  In Nottingham there are lots of opportunities for apprenticeships with Nottingham City Council, Nottingham City Homes as well as other local businesses. </w:t>
                      </w:r>
                    </w:p>
                    <w:p w:rsidRPr="00446167" w:rsidR="00067A3D" w:rsidP="00067A3D" w:rsidRDefault="00067A3D" w14:paraId="55BC615E"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Nottingham City Council recognise the additional challenges for care experienced young people and work with the Leaving Care Team and our Employability Advisor to advise us of apprenticeship opportunities, to enable us to support young people to apply. </w:t>
                      </w:r>
                    </w:p>
                    <w:p w:rsidRPr="00446167" w:rsidR="00067A3D" w:rsidP="00067A3D" w:rsidRDefault="00067A3D" w14:paraId="36F02DD0"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Nottingham City Care Leavers are guaranteed an interview for all apprenticeships across the council (providing young people meet with eligibility criteria).</w:t>
                      </w:r>
                    </w:p>
                    <w:p w:rsidRPr="00446167" w:rsidR="00067A3D" w:rsidP="00067A3D" w:rsidRDefault="00067A3D" w14:paraId="371A5629"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For young people who are successful in applying for an apprenticeship within the council, additional support is offered which can include regular review meetings with apprentice managers and Personal Advisors and where needed to put into place any additional support for the manager and the young person.  We will also ensure access to additional support e.g. Maths / English 3 support, resilience coaching and mentoring sessions.  </w:t>
                      </w:r>
                    </w:p>
                    <w:p w:rsidRPr="00560B1A" w:rsidR="00560B1A" w:rsidP="00560B1A" w:rsidRDefault="00560B1A" w14:paraId="7071F7AD" w14:textId="68B6EDCB">
                      <w:pPr>
                        <w:ind w:left="17"/>
                        <w:rPr>
                          <w:rFonts w:ascii="Arial" w:hAnsi="Arial" w:cs="Arial"/>
                          <w:color w:val="000000" w:themeColor="text1"/>
                          <w:sz w:val="24"/>
                          <w:szCs w:val="24"/>
                        </w:rPr>
                      </w:pPr>
                      <w:r w:rsidRPr="00560B1A">
                        <w:rPr>
                          <w:rFonts w:ascii="Arial" w:hAnsi="Arial" w:cs="Arial"/>
                          <w:color w:val="000000" w:themeColor="text1"/>
                          <w:sz w:val="24"/>
                          <w:szCs w:val="24"/>
                        </w:rPr>
                        <w:t xml:space="preserve">We will also provide additional support by: </w:t>
                      </w:r>
                    </w:p>
                    <w:p w:rsidRPr="00560B1A" w:rsidR="00560B1A" w:rsidP="00560B1A" w:rsidRDefault="00560B1A" w14:paraId="5F3794CB" w14:textId="77777777">
                      <w:pPr>
                        <w:pStyle w:val="ListParagraph"/>
                        <w:numPr>
                          <w:ilvl w:val="0"/>
                          <w:numId w:val="9"/>
                        </w:numPr>
                        <w:jc w:val="both"/>
                        <w:rPr>
                          <w:rFonts w:ascii="Arial" w:hAnsi="Arial" w:cs="Arial"/>
                          <w:color w:val="000000" w:themeColor="text1"/>
                          <w:sz w:val="24"/>
                          <w:szCs w:val="24"/>
                        </w:rPr>
                      </w:pPr>
                      <w:r w:rsidRPr="00560B1A">
                        <w:rPr>
                          <w:rFonts w:ascii="Arial" w:hAnsi="Arial" w:cs="Arial"/>
                          <w:color w:val="000000" w:themeColor="text1"/>
                          <w:sz w:val="24"/>
                          <w:szCs w:val="24"/>
                        </w:rPr>
                        <w:t xml:space="preserve">Making sure that any apprenticeship assessments or interviews are at a place that is right for the young person. </w:t>
                      </w:r>
                    </w:p>
                    <w:p w:rsidRPr="00560B1A" w:rsidR="00560B1A" w:rsidP="00560B1A" w:rsidRDefault="00560B1A" w14:paraId="72540DC7" w14:textId="77777777">
                      <w:pPr>
                        <w:pStyle w:val="ListParagraph"/>
                        <w:jc w:val="both"/>
                        <w:rPr>
                          <w:rFonts w:ascii="Arial" w:hAnsi="Arial" w:cs="Arial"/>
                          <w:color w:val="000000" w:themeColor="text1"/>
                          <w:sz w:val="24"/>
                          <w:szCs w:val="24"/>
                        </w:rPr>
                      </w:pPr>
                    </w:p>
                    <w:p w:rsidRPr="00560B1A" w:rsidR="00560B1A" w:rsidP="00560B1A" w:rsidRDefault="00560B1A" w14:paraId="1DA189ED" w14:textId="77777777">
                      <w:pPr>
                        <w:pStyle w:val="ListParagraph"/>
                        <w:numPr>
                          <w:ilvl w:val="0"/>
                          <w:numId w:val="9"/>
                        </w:numPr>
                        <w:jc w:val="both"/>
                        <w:rPr>
                          <w:rFonts w:ascii="Arial" w:hAnsi="Arial" w:cs="Arial"/>
                          <w:color w:val="000000" w:themeColor="text1"/>
                          <w:sz w:val="24"/>
                          <w:szCs w:val="24"/>
                        </w:rPr>
                      </w:pPr>
                      <w:r w:rsidRPr="00560B1A">
                        <w:rPr>
                          <w:rFonts w:ascii="Arial" w:hAnsi="Arial" w:cs="Arial"/>
                          <w:color w:val="000000" w:themeColor="text1"/>
                          <w:sz w:val="24"/>
                          <w:szCs w:val="24"/>
                        </w:rPr>
                        <w:t xml:space="preserve">Helping with transport costs to attend interviews for training, school/college, </w:t>
                      </w:r>
                      <w:proofErr w:type="gramStart"/>
                      <w:r w:rsidRPr="00560B1A">
                        <w:rPr>
                          <w:rFonts w:ascii="Arial" w:hAnsi="Arial" w:cs="Arial"/>
                          <w:color w:val="000000" w:themeColor="text1"/>
                          <w:sz w:val="24"/>
                          <w:szCs w:val="24"/>
                        </w:rPr>
                        <w:t>apprenticeships</w:t>
                      </w:r>
                      <w:proofErr w:type="gramEnd"/>
                      <w:r w:rsidRPr="00560B1A">
                        <w:rPr>
                          <w:rFonts w:ascii="Arial" w:hAnsi="Arial" w:cs="Arial"/>
                          <w:color w:val="000000" w:themeColor="text1"/>
                          <w:sz w:val="24"/>
                          <w:szCs w:val="24"/>
                        </w:rPr>
                        <w:t xml:space="preserve"> or job interviews.</w:t>
                      </w:r>
                    </w:p>
                    <w:p w:rsidRPr="00560B1A" w:rsidR="00560B1A" w:rsidP="00560B1A" w:rsidRDefault="00560B1A" w14:paraId="5934FBAC" w14:textId="77777777">
                      <w:pPr>
                        <w:pStyle w:val="ListParagraph"/>
                        <w:rPr>
                          <w:rFonts w:ascii="Arial" w:hAnsi="Arial" w:cs="Arial"/>
                          <w:color w:val="000000" w:themeColor="text1"/>
                          <w:sz w:val="24"/>
                          <w:szCs w:val="24"/>
                        </w:rPr>
                      </w:pPr>
                    </w:p>
                    <w:p w:rsidRPr="00560B1A" w:rsidR="00560B1A" w:rsidP="00560B1A" w:rsidRDefault="00560B1A" w14:paraId="60A7E6A0" w14:textId="77777777">
                      <w:pPr>
                        <w:pStyle w:val="ListParagraph"/>
                        <w:numPr>
                          <w:ilvl w:val="0"/>
                          <w:numId w:val="9"/>
                        </w:numPr>
                        <w:jc w:val="both"/>
                        <w:rPr>
                          <w:rFonts w:ascii="Arial" w:hAnsi="Arial" w:cs="Arial"/>
                          <w:color w:val="000000" w:themeColor="text1"/>
                          <w:sz w:val="24"/>
                          <w:szCs w:val="24"/>
                        </w:rPr>
                      </w:pPr>
                      <w:r w:rsidRPr="00560B1A">
                        <w:rPr>
                          <w:rFonts w:ascii="Arial" w:hAnsi="Arial" w:cs="Arial"/>
                          <w:color w:val="000000" w:themeColor="text1"/>
                          <w:sz w:val="24"/>
                          <w:szCs w:val="24"/>
                        </w:rPr>
                        <w:t>Preparation for interviews and where appropriate financial support to purchase suitable interview clothing.</w:t>
                      </w:r>
                      <w:r w:rsidRPr="00560B1A">
                        <w:rPr>
                          <w:rFonts w:ascii="Calibri" w:hAnsi="Calibri" w:eastAsia="Calibri" w:cs="Times New Roman"/>
                          <w:noProof/>
                          <w:color w:val="000000" w:themeColor="text1"/>
                        </w:rPr>
                        <w:t xml:space="preserve"> </w:t>
                      </w:r>
                    </w:p>
                    <w:p w:rsidR="00067A3D" w:rsidP="00067A3D" w:rsidRDefault="00067A3D" w14:paraId="790E01E0" w14:textId="77777777">
                      <w:pPr>
                        <w:jc w:val="center"/>
                      </w:pPr>
                    </w:p>
                  </w:txbxContent>
                </v:textbox>
              </v:rect>
            </w:pict>
          </mc:Fallback>
        </mc:AlternateContent>
      </w:r>
    </w:p>
    <w:p w:rsidR="00067A3D" w:rsidP="006209C5" w:rsidRDefault="00067A3D" w14:paraId="4DA16990" w14:textId="5927DBE3">
      <w:pPr>
        <w:jc w:val="both"/>
        <w:rPr>
          <w:rFonts w:ascii="Arial" w:hAnsi="Arial" w:cs="Arial"/>
          <w:b/>
          <w:sz w:val="24"/>
          <w:szCs w:val="24"/>
          <w:u w:val="single"/>
        </w:rPr>
      </w:pPr>
    </w:p>
    <w:p w:rsidR="00067A3D" w:rsidP="006209C5" w:rsidRDefault="00067A3D" w14:paraId="692B87AD" w14:textId="4600ED7C">
      <w:pPr>
        <w:jc w:val="both"/>
        <w:rPr>
          <w:rFonts w:ascii="Arial" w:hAnsi="Arial" w:cs="Arial"/>
          <w:b/>
          <w:sz w:val="24"/>
          <w:szCs w:val="24"/>
          <w:u w:val="single"/>
        </w:rPr>
      </w:pPr>
    </w:p>
    <w:p w:rsidR="00067A3D" w:rsidP="006209C5" w:rsidRDefault="00067A3D" w14:paraId="2CA38EA2" w14:textId="19A39580">
      <w:pPr>
        <w:jc w:val="both"/>
        <w:rPr>
          <w:rFonts w:ascii="Arial" w:hAnsi="Arial" w:cs="Arial"/>
          <w:b/>
          <w:sz w:val="24"/>
          <w:szCs w:val="24"/>
          <w:u w:val="single"/>
        </w:rPr>
      </w:pPr>
    </w:p>
    <w:p w:rsidR="00067A3D" w:rsidP="006209C5" w:rsidRDefault="00067A3D" w14:paraId="33AB0F44" w14:textId="44756D48">
      <w:pPr>
        <w:jc w:val="both"/>
        <w:rPr>
          <w:rFonts w:ascii="Arial" w:hAnsi="Arial" w:cs="Arial"/>
          <w:b/>
          <w:sz w:val="24"/>
          <w:szCs w:val="24"/>
          <w:u w:val="single"/>
        </w:rPr>
      </w:pPr>
    </w:p>
    <w:p w:rsidR="00067A3D" w:rsidP="006209C5" w:rsidRDefault="00067A3D" w14:paraId="67EE4B3B" w14:textId="3BC8FBBD">
      <w:pPr>
        <w:jc w:val="both"/>
        <w:rPr>
          <w:rFonts w:ascii="Arial" w:hAnsi="Arial" w:cs="Arial"/>
          <w:b/>
          <w:sz w:val="24"/>
          <w:szCs w:val="24"/>
          <w:u w:val="single"/>
        </w:rPr>
      </w:pPr>
    </w:p>
    <w:p w:rsidR="00067A3D" w:rsidP="006209C5" w:rsidRDefault="00067A3D" w14:paraId="286E4B51" w14:textId="2A4C2B1C">
      <w:pPr>
        <w:jc w:val="both"/>
        <w:rPr>
          <w:rFonts w:ascii="Arial" w:hAnsi="Arial" w:cs="Arial"/>
          <w:b/>
          <w:sz w:val="24"/>
          <w:szCs w:val="24"/>
          <w:u w:val="single"/>
        </w:rPr>
      </w:pPr>
    </w:p>
    <w:p w:rsidR="00067A3D" w:rsidP="006209C5" w:rsidRDefault="00067A3D" w14:paraId="471E8BFE" w14:textId="77777777">
      <w:pPr>
        <w:jc w:val="both"/>
        <w:rPr>
          <w:rFonts w:ascii="Arial" w:hAnsi="Arial" w:cs="Arial"/>
          <w:b/>
          <w:sz w:val="24"/>
          <w:szCs w:val="24"/>
          <w:u w:val="single"/>
        </w:rPr>
      </w:pPr>
    </w:p>
    <w:p w:rsidR="00067A3D" w:rsidP="006209C5" w:rsidRDefault="00067A3D" w14:paraId="093464D1" w14:textId="77777777">
      <w:pPr>
        <w:jc w:val="both"/>
        <w:rPr>
          <w:rFonts w:ascii="Arial" w:hAnsi="Arial" w:cs="Arial"/>
          <w:b/>
          <w:sz w:val="24"/>
          <w:szCs w:val="24"/>
          <w:u w:val="single"/>
        </w:rPr>
      </w:pPr>
    </w:p>
    <w:p w:rsidR="00067A3D" w:rsidP="006209C5" w:rsidRDefault="00067A3D" w14:paraId="06CBB639" w14:textId="77777777">
      <w:pPr>
        <w:jc w:val="both"/>
        <w:rPr>
          <w:rFonts w:ascii="Arial" w:hAnsi="Arial" w:cs="Arial"/>
          <w:b/>
          <w:sz w:val="24"/>
          <w:szCs w:val="24"/>
          <w:u w:val="single"/>
        </w:rPr>
      </w:pPr>
    </w:p>
    <w:p w:rsidR="00446167" w:rsidP="00446167" w:rsidRDefault="00446167" w14:paraId="594C6038" w14:textId="20D236C6">
      <w:pPr>
        <w:ind w:left="17"/>
        <w:rPr>
          <w:rFonts w:ascii="Arial" w:hAnsi="Arial" w:eastAsia="Arial" w:cs="Arial"/>
          <w:color w:val="000000"/>
          <w:sz w:val="24"/>
          <w:lang w:eastAsia="en-GB"/>
        </w:rPr>
      </w:pPr>
    </w:p>
    <w:p w:rsidR="00067A3D" w:rsidP="00446167" w:rsidRDefault="00067A3D" w14:paraId="3B8C154F" w14:textId="081A4734">
      <w:pPr>
        <w:ind w:left="17"/>
        <w:rPr>
          <w:rFonts w:ascii="Arial" w:hAnsi="Arial" w:eastAsia="Arial" w:cs="Arial"/>
          <w:color w:val="000000"/>
          <w:sz w:val="24"/>
          <w:lang w:eastAsia="en-GB"/>
        </w:rPr>
      </w:pPr>
    </w:p>
    <w:p w:rsidR="00067A3D" w:rsidP="00446167" w:rsidRDefault="00067A3D" w14:paraId="732A3EA6" w14:textId="36B25F51">
      <w:pPr>
        <w:ind w:left="17"/>
        <w:rPr>
          <w:rFonts w:ascii="Arial" w:hAnsi="Arial" w:eastAsia="Arial" w:cs="Arial"/>
          <w:color w:val="000000"/>
          <w:sz w:val="24"/>
          <w:lang w:eastAsia="en-GB"/>
        </w:rPr>
      </w:pPr>
    </w:p>
    <w:p w:rsidR="00067A3D" w:rsidP="00446167" w:rsidRDefault="00067A3D" w14:paraId="73FF6763" w14:textId="282E2D50">
      <w:pPr>
        <w:ind w:left="17"/>
        <w:rPr>
          <w:rFonts w:ascii="Arial" w:hAnsi="Arial" w:eastAsia="Arial" w:cs="Arial"/>
          <w:color w:val="000000"/>
          <w:sz w:val="24"/>
          <w:lang w:eastAsia="en-GB"/>
        </w:rPr>
      </w:pPr>
    </w:p>
    <w:p w:rsidR="00067A3D" w:rsidP="00446167" w:rsidRDefault="00067A3D" w14:paraId="0E8D22B8" w14:textId="5779995A">
      <w:pPr>
        <w:ind w:left="17"/>
        <w:rPr>
          <w:rFonts w:ascii="Arial" w:hAnsi="Arial" w:eastAsia="Arial" w:cs="Arial"/>
          <w:color w:val="000000"/>
          <w:sz w:val="24"/>
          <w:lang w:eastAsia="en-GB"/>
        </w:rPr>
      </w:pPr>
    </w:p>
    <w:p w:rsidR="00067A3D" w:rsidP="00446167" w:rsidRDefault="00067A3D" w14:paraId="6EFCE77C" w14:textId="77497F6C">
      <w:pPr>
        <w:ind w:left="17"/>
        <w:rPr>
          <w:rFonts w:ascii="Arial" w:hAnsi="Arial" w:eastAsia="Arial" w:cs="Arial"/>
          <w:color w:val="000000"/>
          <w:sz w:val="24"/>
          <w:lang w:eastAsia="en-GB"/>
        </w:rPr>
      </w:pPr>
    </w:p>
    <w:p w:rsidR="00067A3D" w:rsidP="00446167" w:rsidRDefault="00067A3D" w14:paraId="59AA4A58" w14:textId="74F2F266">
      <w:pPr>
        <w:ind w:left="17"/>
        <w:rPr>
          <w:rFonts w:ascii="Arial" w:hAnsi="Arial" w:eastAsia="Arial" w:cs="Arial"/>
          <w:color w:val="000000"/>
          <w:sz w:val="24"/>
          <w:lang w:eastAsia="en-GB"/>
        </w:rPr>
      </w:pPr>
    </w:p>
    <w:p w:rsidR="00067A3D" w:rsidP="00446167" w:rsidRDefault="00067A3D" w14:paraId="274A2A7E" w14:textId="634CEBED">
      <w:pPr>
        <w:ind w:left="17"/>
        <w:rPr>
          <w:rFonts w:ascii="Arial" w:hAnsi="Arial" w:eastAsia="Arial" w:cs="Arial"/>
          <w:color w:val="000000"/>
          <w:sz w:val="24"/>
          <w:lang w:eastAsia="en-GB"/>
        </w:rPr>
      </w:pPr>
    </w:p>
    <w:p w:rsidR="00AA3554" w:rsidP="006209C5" w:rsidRDefault="00AA3554" w14:paraId="0F52B8C0" w14:textId="24476C9B">
      <w:pPr>
        <w:jc w:val="both"/>
        <w:rPr>
          <w:rFonts w:ascii="Arial" w:hAnsi="Arial" w:eastAsia="Arial" w:cs="Arial"/>
          <w:b/>
          <w:color w:val="A9C215"/>
          <w:sz w:val="32"/>
          <w:szCs w:val="28"/>
          <w:lang w:eastAsia="en-GB"/>
        </w:rPr>
      </w:pPr>
    </w:p>
    <w:p w:rsidR="00560B1A" w:rsidP="006209C5" w:rsidRDefault="00560B1A" w14:paraId="631E4009" w14:textId="640E8BF1">
      <w:pPr>
        <w:jc w:val="both"/>
        <w:rPr>
          <w:rFonts w:ascii="Arial" w:hAnsi="Arial" w:eastAsia="Arial" w:cs="Arial"/>
          <w:b/>
          <w:color w:val="A9C215"/>
          <w:sz w:val="32"/>
          <w:szCs w:val="28"/>
          <w:lang w:eastAsia="en-GB"/>
        </w:rPr>
      </w:pPr>
    </w:p>
    <w:p w:rsidR="00560B1A" w:rsidP="006209C5" w:rsidRDefault="00560B1A" w14:paraId="724A1C06" w14:textId="1D1B8D18">
      <w:pPr>
        <w:jc w:val="both"/>
        <w:rPr>
          <w:rFonts w:ascii="Arial" w:hAnsi="Arial" w:eastAsia="Arial" w:cs="Arial"/>
          <w:b/>
          <w:color w:val="A9C215"/>
          <w:sz w:val="32"/>
          <w:szCs w:val="28"/>
          <w:lang w:eastAsia="en-GB"/>
        </w:rPr>
      </w:pPr>
      <w:r w:rsidRPr="00BC0132">
        <w:rPr>
          <w:rFonts w:ascii="Calibri" w:hAnsi="Calibri" w:eastAsia="Calibri" w:cs="Times New Roman"/>
          <w:noProof/>
          <w:lang w:eastAsia="en-GB"/>
        </w:rPr>
        <w:drawing>
          <wp:anchor distT="0" distB="0" distL="114300" distR="114300" simplePos="0" relativeHeight="251747328" behindDoc="0" locked="0" layoutInCell="1" allowOverlap="0" wp14:editId="4090F11B" wp14:anchorId="7B008DD3">
            <wp:simplePos x="0" y="0"/>
            <wp:positionH relativeFrom="margin">
              <wp:posOffset>1207770</wp:posOffset>
            </wp:positionH>
            <wp:positionV relativeFrom="paragraph">
              <wp:posOffset>6985</wp:posOffset>
            </wp:positionV>
            <wp:extent cx="3688080" cy="2514600"/>
            <wp:effectExtent l="76200" t="76200" r="140970" b="133350"/>
            <wp:wrapSquare wrapText="bothSides"/>
            <wp:docPr id="26164" name="Picture 26164"/>
            <wp:cNvGraphicFramePr/>
            <a:graphic xmlns:a="http://schemas.openxmlformats.org/drawingml/2006/main">
              <a:graphicData uri="http://schemas.openxmlformats.org/drawingml/2006/picture">
                <pic:pic xmlns:pic="http://schemas.openxmlformats.org/drawingml/2006/picture">
                  <pic:nvPicPr>
                    <pic:cNvPr id="1636" name="Picture 1636"/>
                    <pic:cNvPicPr/>
                  </pic:nvPicPr>
                  <pic:blipFill>
                    <a:blip r:embed="rId33"/>
                    <a:stretch>
                      <a:fillRect/>
                    </a:stretch>
                  </pic:blipFill>
                  <pic:spPr>
                    <a:xfrm>
                      <a:off x="0" y="0"/>
                      <a:ext cx="3688080" cy="2514600"/>
                    </a:xfrm>
                    <a:prstGeom prst="rect">
                      <a:avLst/>
                    </a:prstGeom>
                    <a:ln w="38100" cap="sq">
                      <a:solidFill>
                        <a:srgbClr val="92D05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560B1A" w:rsidP="006209C5" w:rsidRDefault="00560B1A" w14:paraId="54116367" w14:textId="3A1F4607">
      <w:pPr>
        <w:jc w:val="both"/>
        <w:rPr>
          <w:rFonts w:ascii="Arial" w:hAnsi="Arial" w:eastAsia="Arial" w:cs="Arial"/>
          <w:b/>
          <w:color w:val="A9C215"/>
          <w:sz w:val="32"/>
          <w:szCs w:val="28"/>
          <w:lang w:eastAsia="en-GB"/>
        </w:rPr>
      </w:pPr>
    </w:p>
    <w:p w:rsidR="00560B1A" w:rsidP="006209C5" w:rsidRDefault="00560B1A" w14:paraId="5CCE4BB0" w14:textId="713A9446">
      <w:pPr>
        <w:jc w:val="both"/>
        <w:rPr>
          <w:rFonts w:ascii="Arial" w:hAnsi="Arial" w:eastAsia="Arial" w:cs="Arial"/>
          <w:b/>
          <w:color w:val="A9C215"/>
          <w:sz w:val="32"/>
          <w:szCs w:val="28"/>
          <w:lang w:eastAsia="en-GB"/>
        </w:rPr>
      </w:pPr>
    </w:p>
    <w:p w:rsidR="00560B1A" w:rsidP="006209C5" w:rsidRDefault="00560B1A" w14:paraId="6F572C80" w14:textId="77777777">
      <w:pPr>
        <w:jc w:val="both"/>
        <w:rPr>
          <w:rFonts w:ascii="Arial" w:hAnsi="Arial" w:eastAsia="Arial" w:cs="Arial"/>
          <w:b/>
          <w:color w:val="A9C215"/>
          <w:sz w:val="32"/>
          <w:szCs w:val="28"/>
          <w:lang w:eastAsia="en-GB"/>
        </w:rPr>
      </w:pPr>
    </w:p>
    <w:p w:rsidR="00560B1A" w:rsidP="006209C5" w:rsidRDefault="00560B1A" w14:paraId="77049A37" w14:textId="069D20C0">
      <w:pPr>
        <w:jc w:val="both"/>
        <w:rPr>
          <w:rFonts w:ascii="Arial" w:hAnsi="Arial" w:eastAsia="Arial" w:cs="Arial"/>
          <w:b/>
          <w:color w:val="A9C215"/>
          <w:sz w:val="32"/>
          <w:szCs w:val="28"/>
          <w:lang w:eastAsia="en-GB"/>
        </w:rPr>
      </w:pPr>
    </w:p>
    <w:p w:rsidR="00560B1A" w:rsidP="006209C5" w:rsidRDefault="00560B1A" w14:paraId="54FE2776" w14:textId="353CBF2C">
      <w:pPr>
        <w:jc w:val="both"/>
        <w:rPr>
          <w:rFonts w:ascii="Arial" w:hAnsi="Arial" w:eastAsia="Arial" w:cs="Arial"/>
          <w:b/>
          <w:color w:val="A9C215"/>
          <w:sz w:val="32"/>
          <w:szCs w:val="28"/>
          <w:lang w:eastAsia="en-GB"/>
        </w:rPr>
      </w:pPr>
    </w:p>
    <w:p w:rsidR="00560B1A" w:rsidP="006209C5" w:rsidRDefault="00560B1A" w14:paraId="767EC4A3" w14:textId="784A9041">
      <w:pPr>
        <w:jc w:val="both"/>
        <w:rPr>
          <w:rFonts w:ascii="Arial" w:hAnsi="Arial" w:eastAsia="Arial" w:cs="Arial"/>
          <w:b/>
          <w:color w:val="A9C215"/>
          <w:sz w:val="32"/>
          <w:szCs w:val="28"/>
          <w:lang w:eastAsia="en-GB"/>
        </w:rPr>
      </w:pPr>
    </w:p>
    <w:p w:rsidR="00560B1A" w:rsidP="006209C5" w:rsidRDefault="00560B1A" w14:paraId="5F8D154F" w14:textId="42774FBD">
      <w:pPr>
        <w:jc w:val="both"/>
        <w:rPr>
          <w:rFonts w:ascii="Arial" w:hAnsi="Arial" w:eastAsia="Arial" w:cs="Arial"/>
          <w:b/>
          <w:color w:val="A9C215"/>
          <w:sz w:val="32"/>
          <w:szCs w:val="28"/>
          <w:lang w:eastAsia="en-GB"/>
        </w:rPr>
      </w:pPr>
    </w:p>
    <w:p w:rsidR="00560B1A" w:rsidP="006209C5" w:rsidRDefault="00560B1A" w14:paraId="763AEFE8" w14:textId="77777777">
      <w:pPr>
        <w:jc w:val="both"/>
        <w:rPr>
          <w:rFonts w:ascii="Arial" w:hAnsi="Arial" w:eastAsia="Arial" w:cs="Arial"/>
          <w:b/>
          <w:color w:val="A9C215"/>
          <w:sz w:val="32"/>
          <w:szCs w:val="28"/>
          <w:lang w:eastAsia="en-GB"/>
        </w:rPr>
      </w:pPr>
    </w:p>
    <w:p w:rsidRPr="00560B1A" w:rsidR="00537F88" w:rsidP="006209C5" w:rsidRDefault="00537F88" w14:paraId="738658DE" w14:textId="015454F7">
      <w:pPr>
        <w:jc w:val="both"/>
        <w:rPr>
          <w:rFonts w:ascii="Arial" w:hAnsi="Arial" w:eastAsia="Arial" w:cs="Arial"/>
          <w:b/>
          <w:color w:val="5B9BD5" w:themeColor="accent1"/>
          <w:sz w:val="32"/>
          <w:szCs w:val="28"/>
          <w:lang w:eastAsia="en-GB"/>
        </w:rPr>
      </w:pPr>
      <w:r w:rsidRPr="00560B1A">
        <w:rPr>
          <w:rFonts w:ascii="Arial" w:hAnsi="Arial" w:eastAsia="Arial" w:cs="Arial"/>
          <w:b/>
          <w:color w:val="5B9BD5" w:themeColor="accent1"/>
          <w:sz w:val="32"/>
          <w:szCs w:val="28"/>
          <w:lang w:eastAsia="en-GB"/>
        </w:rPr>
        <w:lastRenderedPageBreak/>
        <w:t xml:space="preserve">To prepare those children and young people for adulthood and independent living </w:t>
      </w:r>
    </w:p>
    <w:p w:rsidR="00560B1A" w:rsidP="00CC1FA8" w:rsidRDefault="00560B1A" w14:paraId="60C38B6F" w14:textId="2A2FEF94">
      <w:pPr>
        <w:spacing w:after="146" w:line="270" w:lineRule="auto"/>
        <w:contextualSpacing/>
        <w:jc w:val="both"/>
        <w:rPr>
          <w:rFonts w:ascii="Arial" w:hAnsi="Arial" w:eastAsia="Arial" w:cs="Arial"/>
          <w:b/>
          <w:bCs/>
          <w:color w:val="000000"/>
          <w:sz w:val="24"/>
          <w:u w:val="single"/>
          <w:lang w:eastAsia="en-GB"/>
        </w:rPr>
      </w:pPr>
      <w:r>
        <w:rPr>
          <w:rFonts w:ascii="Arial" w:hAnsi="Arial" w:eastAsia="Arial" w:cs="Arial"/>
          <w:b/>
          <w:bCs/>
          <w:noProof/>
          <w:color w:val="000000"/>
          <w:sz w:val="24"/>
          <w:u w:val="single"/>
          <w:lang w:eastAsia="en-GB"/>
        </w:rPr>
        <mc:AlternateContent>
          <mc:Choice Requires="wps">
            <w:drawing>
              <wp:anchor distT="0" distB="0" distL="114300" distR="114300" simplePos="0" relativeHeight="251748352" behindDoc="0" locked="0" layoutInCell="1" allowOverlap="1" wp14:editId="7DCDD09B" wp14:anchorId="0C06C16F">
                <wp:simplePos x="0" y="0"/>
                <wp:positionH relativeFrom="margin">
                  <wp:align>right</wp:align>
                </wp:positionH>
                <wp:positionV relativeFrom="paragraph">
                  <wp:posOffset>102870</wp:posOffset>
                </wp:positionV>
                <wp:extent cx="6042660" cy="6191250"/>
                <wp:effectExtent l="19050" t="19050" r="34290" b="38100"/>
                <wp:wrapNone/>
                <wp:docPr id="27" name="Rectangle 27"/>
                <wp:cNvGraphicFramePr/>
                <a:graphic xmlns:a="http://schemas.openxmlformats.org/drawingml/2006/main">
                  <a:graphicData uri="http://schemas.microsoft.com/office/word/2010/wordprocessingShape">
                    <wps:wsp>
                      <wps:cNvSpPr/>
                      <wps:spPr>
                        <a:xfrm>
                          <a:off x="0" y="0"/>
                          <a:ext cx="6042660" cy="6191250"/>
                        </a:xfrm>
                        <a:prstGeom prst="rect">
                          <a:avLst/>
                        </a:prstGeom>
                        <a:solidFill>
                          <a:schemeClr val="accent1">
                            <a:lumMod val="60000"/>
                            <a:lumOff val="40000"/>
                          </a:schemeClr>
                        </a:solid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CC1FA8" w:rsidR="00560B1A" w:rsidP="00560B1A" w:rsidRDefault="00560B1A" w14:paraId="18787587" w14:textId="77777777">
                            <w:pPr>
                              <w:spacing w:after="146" w:line="270" w:lineRule="auto"/>
                              <w:contextualSpacing/>
                              <w:jc w:val="both"/>
                              <w:rPr>
                                <w:rFonts w:ascii="Arial" w:hAnsi="Arial" w:eastAsia="Arial" w:cs="Arial"/>
                                <w:b/>
                                <w:bCs/>
                                <w:color w:val="000000"/>
                                <w:sz w:val="24"/>
                                <w:u w:val="single"/>
                                <w:lang w:eastAsia="en-GB"/>
                              </w:rPr>
                            </w:pPr>
                            <w:r w:rsidRPr="00CC1FA8">
                              <w:rPr>
                                <w:rFonts w:ascii="Arial" w:hAnsi="Arial" w:eastAsia="Arial" w:cs="Arial"/>
                                <w:b/>
                                <w:bCs/>
                                <w:color w:val="000000"/>
                                <w:sz w:val="24"/>
                                <w:u w:val="single"/>
                                <w:lang w:eastAsia="en-GB"/>
                              </w:rPr>
                              <w:t>Transitions Planning</w:t>
                            </w:r>
                          </w:p>
                          <w:p w:rsidRPr="00CC1FA8" w:rsidR="00560B1A" w:rsidP="00560B1A" w:rsidRDefault="00560B1A" w14:paraId="6041834C" w14:textId="77777777">
                            <w:pPr>
                              <w:spacing w:after="146" w:line="270" w:lineRule="auto"/>
                              <w:ind w:left="377"/>
                              <w:contextualSpacing/>
                              <w:jc w:val="both"/>
                              <w:rPr>
                                <w:rFonts w:ascii="Arial" w:hAnsi="Arial" w:eastAsia="Arial" w:cs="Arial"/>
                                <w:b/>
                                <w:bCs/>
                                <w:color w:val="000000"/>
                                <w:sz w:val="24"/>
                                <w:lang w:eastAsia="en-GB"/>
                              </w:rPr>
                            </w:pPr>
                          </w:p>
                          <w:p w:rsidRPr="00CC1FA8" w:rsidR="00560B1A" w:rsidP="00560B1A" w:rsidRDefault="00560B1A" w14:paraId="4C56F0D9"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Transitions planning to Leaving Care in place, with Personal Advisors working alongside social workers when young people reach 17 ½ years old, to ensure young people know their Personal Advisor and understand changes that will take place when they reach 18 years old.  The Transitions Panel has membership from Social Care, Leaving Care, CAMHS, Health, Commissioning and Virtual School and Housing. The Panel meets monthly to ensure that young people have robust plans in place: accommodation, health, education, </w:t>
                            </w:r>
                            <w:proofErr w:type="gramStart"/>
                            <w:r w:rsidRPr="00CC1FA8">
                              <w:rPr>
                                <w:rFonts w:ascii="Arial" w:hAnsi="Arial" w:eastAsia="Arial" w:cs="Arial"/>
                                <w:color w:val="000000"/>
                                <w:sz w:val="24"/>
                                <w:lang w:eastAsia="en-GB"/>
                              </w:rPr>
                              <w:t>employment</w:t>
                            </w:r>
                            <w:proofErr w:type="gramEnd"/>
                            <w:r w:rsidRPr="00CC1FA8">
                              <w:rPr>
                                <w:rFonts w:ascii="Arial" w:hAnsi="Arial" w:eastAsia="Arial" w:cs="Arial"/>
                                <w:color w:val="000000"/>
                                <w:sz w:val="24"/>
                                <w:lang w:eastAsia="en-GB"/>
                              </w:rPr>
                              <w:t xml:space="preserve"> and training and feel ready and prepared to leave care.</w:t>
                            </w:r>
                          </w:p>
                          <w:p w:rsidRPr="00CC1FA8" w:rsidR="00560B1A" w:rsidP="00560B1A" w:rsidRDefault="00560B1A" w14:paraId="3E62806F" w14:textId="77777777">
                            <w:pPr>
                              <w:spacing w:after="146" w:line="270" w:lineRule="auto"/>
                              <w:ind w:left="377"/>
                              <w:contextualSpacing/>
                              <w:jc w:val="both"/>
                              <w:rPr>
                                <w:rFonts w:ascii="Arial" w:hAnsi="Arial" w:eastAsia="Arial" w:cs="Arial"/>
                                <w:color w:val="000000"/>
                                <w:sz w:val="24"/>
                                <w:lang w:eastAsia="en-GB"/>
                              </w:rPr>
                            </w:pPr>
                          </w:p>
                          <w:p w:rsidRPr="00CC1FA8" w:rsidR="00560B1A" w:rsidP="00560B1A" w:rsidRDefault="00560B1A" w14:paraId="63E606BA"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We work with young people to support them into safe, suitable accommodation. A range of accommodation options are available to young people: Staying Put with former foster carer, commissioned Supported Lodgings Scheme, we work closely with several post 18 independent accommodation providers to provide affordable accommodation.  We have several post 18 accommodation places across 3 properties which are managed by the Leaving Care Service.  We work closely with Nottingham City Homes to enable young people who want to move into independent accommodation, to have priority banding and to be able register early and bid for properties.</w:t>
                            </w:r>
                          </w:p>
                          <w:p w:rsidRPr="00CC1FA8" w:rsidR="00560B1A" w:rsidP="00560B1A" w:rsidRDefault="00560B1A" w14:paraId="0A9CF6B3" w14:textId="77777777">
                            <w:pPr>
                              <w:spacing w:after="146" w:line="270" w:lineRule="auto"/>
                              <w:ind w:left="377"/>
                              <w:contextualSpacing/>
                              <w:jc w:val="both"/>
                              <w:rPr>
                                <w:rFonts w:ascii="Arial" w:hAnsi="Arial" w:eastAsia="Arial" w:cs="Arial"/>
                                <w:color w:val="000000"/>
                                <w:sz w:val="24"/>
                                <w:lang w:eastAsia="en-GB"/>
                              </w:rPr>
                            </w:pPr>
                          </w:p>
                          <w:p w:rsidRPr="00CC1FA8" w:rsidR="00560B1A" w:rsidP="00560B1A" w:rsidRDefault="00560B1A" w14:paraId="42B0DE6F"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The Leaving Care Service has worked in partnership with Barnardo’s to  provide ASDAN life skills training to residential staff and foster carers which supports them to engage young people in the ASDAN Independent Skills Achievement Award, which promotes independence readiness  and robust life skills to support the transition into independence and adulthood.</w:t>
                            </w:r>
                          </w:p>
                          <w:p w:rsidRPr="00CC1FA8" w:rsidR="00560B1A" w:rsidP="00560B1A" w:rsidRDefault="00560B1A" w14:paraId="16522503" w14:textId="77777777">
                            <w:pPr>
                              <w:spacing w:after="146" w:line="270" w:lineRule="auto"/>
                              <w:ind w:left="377"/>
                              <w:contextualSpacing/>
                              <w:jc w:val="both"/>
                              <w:rPr>
                                <w:rFonts w:ascii="Arial" w:hAnsi="Arial" w:eastAsia="Arial" w:cs="Arial"/>
                                <w:color w:val="000000"/>
                                <w:sz w:val="24"/>
                                <w:lang w:eastAsia="en-GB"/>
                              </w:rPr>
                            </w:pPr>
                          </w:p>
                          <w:p w:rsidRPr="00CC1FA8" w:rsidR="00560B1A" w:rsidP="00560B1A" w:rsidRDefault="00560B1A" w14:paraId="6862B203"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The Leaving Care Service has now raised the Setting Up Home Allowance for care leavers from £2000 - £3000 per year to support young people to furnish their new home, purchase a TV Licence and home contents insurance for the first year.</w:t>
                            </w:r>
                          </w:p>
                          <w:p w:rsidR="00560B1A" w:rsidP="00560B1A" w:rsidRDefault="00560B1A" w14:paraId="04109A1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style="position:absolute;left:0;text-align:left;margin-left:424.6pt;margin-top:8.1pt;width:475.8pt;height:48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47" fillcolor="#9cc2e5 [1940]" strokecolor="#2e74b5 [2404]" strokeweight="4.5pt" w14:anchorId="0C06C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JVEvAIAADMGAAAOAAAAZHJzL2Uyb0RvYy54bWysVMlu2zAQvRfoPxC8N7IEL40ROTASpCiQ&#10;pkGSImeaIi0BFIclaVvu13dISsrStIegPsicfebNcnbetYrshXUN6JLmJxNKhOZQNXpb0h8PV58+&#10;U+I80xVToEVJj8LR89XHD2cHsxQF1KAqYQk60W55MCWtvTfLLHO8Fi1zJ2CERqEE2zKPpN1mlWUH&#10;9N6qrJhM5tkBbGUscOEcci+TkK6ifykF99+ldMITVVLMzcevjd9N+GarM7bcWmbqhvdpsHdk0bJG&#10;Y9DR1SXzjOxs84ertuEWHEh/wqHNQMqGi1gDVpNPXlVzXzMjYi0IjjMjTO7/ueU3+1tLmqqkxYIS&#10;zVrs0R2ixvRWCYI8BOhg3BL17s2t7SmHz1BtJ20b/rEO0kVQjyOoovOEI3M+mRbzOWLPUTbPT/Ni&#10;FmHPnsyNdf6LgJaER0ktxo9gsv218xgSVQeVEM2BaqqrRqlIhEkRF8qSPcMeM86F9nk0V7v2G1SJ&#10;P5/gL3Ub2TgTiT0d2BgizlzwFAO+CKI0OZR0tsgx9fdmsJj1GfwrFMqUxvgB8gRyfPmjEiGu0ndC&#10;YrcQ1iIl8vfqXc0qkaoMkQfMX1YZHQbPEuEcfSf4Rs2XyKZ+9PrBVMQ1G417hN5OLBmPFjEyaD8a&#10;t40G+1ZlCnvaR076A0gJmoCS7zZdmuRYa2BtoDrieFtIe+8Mv2pwxK6Z87fM4qLjWOLx8t/xIxVg&#10;j6F/UVKD/fUWP+jj/qGUkgMejpK6nztmBSXqq8bNPM2n03BpIjGdLQok7HPJ5rlE79oLwLnN8Uwa&#10;Hp9B36vhKS20j3jj1iEqipjmGLuk3NuBuPDpoOGV5GK9jmp4XQzz1/re8OA8AB1W6KF7ZNb0e+Zx&#10;RW9gODJs+Wrdkm6w1LDeeZBN3MUnXPsW4GWKG9Nf0XD6ntNR6+nWr34DAAD//wMAUEsDBBQABgAI&#10;AAAAIQDjR4CF3QAAAAcBAAAPAAAAZHJzL2Rvd25yZXYueG1sTI/BTsMwEETvSPyDtUjcqJNIDU2I&#10;U1VFSMAFteUD3HjrBOJ1iN02/D3Lqb3t7Kxm3lbLyfXihGPoPClIZwkIpMabjqyCz93LwwJEiJqM&#10;7j2hgl8MsKxvbypdGn+mDZ620QoOoVBqBW2MQyllaFp0Osz8gMTewY9OR5ajlWbUZw53vcySJJdO&#10;d8QNrR5w3WLzvT06Bf6nK7JiYQ+P87cPG5r3r9dN/qzU/d20egIRcYqXY/jHZ3SomWnvj2SC6BXw&#10;I5G3eQaC3WKe5iD2PBRpBrKu5DV//QcAAP//AwBQSwECLQAUAAYACAAAACEAtoM4kv4AAADhAQAA&#10;EwAAAAAAAAAAAAAAAAAAAAAAW0NvbnRlbnRfVHlwZXNdLnhtbFBLAQItABQABgAIAAAAIQA4/SH/&#10;1gAAAJQBAAALAAAAAAAAAAAAAAAAAC8BAABfcmVscy8ucmVsc1BLAQItABQABgAIAAAAIQB00JVE&#10;vAIAADMGAAAOAAAAAAAAAAAAAAAAAC4CAABkcnMvZTJvRG9jLnhtbFBLAQItABQABgAIAAAAIQDj&#10;R4CF3QAAAAcBAAAPAAAAAAAAAAAAAAAAABYFAABkcnMvZG93bnJldi54bWxQSwUGAAAAAAQABADz&#10;AAAAIAYAAAAA&#10;">
                <v:textbox>
                  <w:txbxContent>
                    <w:p w:rsidRPr="00CC1FA8" w:rsidR="00560B1A" w:rsidP="00560B1A" w:rsidRDefault="00560B1A" w14:paraId="18787587" w14:textId="77777777">
                      <w:pPr>
                        <w:spacing w:after="146" w:line="270" w:lineRule="auto"/>
                        <w:contextualSpacing/>
                        <w:jc w:val="both"/>
                        <w:rPr>
                          <w:rFonts w:ascii="Arial" w:hAnsi="Arial" w:eastAsia="Arial" w:cs="Arial"/>
                          <w:b/>
                          <w:bCs/>
                          <w:color w:val="000000"/>
                          <w:sz w:val="24"/>
                          <w:u w:val="single"/>
                          <w:lang w:eastAsia="en-GB"/>
                        </w:rPr>
                      </w:pPr>
                      <w:r w:rsidRPr="00CC1FA8">
                        <w:rPr>
                          <w:rFonts w:ascii="Arial" w:hAnsi="Arial" w:eastAsia="Arial" w:cs="Arial"/>
                          <w:b/>
                          <w:bCs/>
                          <w:color w:val="000000"/>
                          <w:sz w:val="24"/>
                          <w:u w:val="single"/>
                          <w:lang w:eastAsia="en-GB"/>
                        </w:rPr>
                        <w:t>Transitions Planning</w:t>
                      </w:r>
                    </w:p>
                    <w:p w:rsidRPr="00CC1FA8" w:rsidR="00560B1A" w:rsidP="00560B1A" w:rsidRDefault="00560B1A" w14:paraId="6041834C" w14:textId="77777777">
                      <w:pPr>
                        <w:spacing w:after="146" w:line="270" w:lineRule="auto"/>
                        <w:ind w:left="377"/>
                        <w:contextualSpacing/>
                        <w:jc w:val="both"/>
                        <w:rPr>
                          <w:rFonts w:ascii="Arial" w:hAnsi="Arial" w:eastAsia="Arial" w:cs="Arial"/>
                          <w:b/>
                          <w:bCs/>
                          <w:color w:val="000000"/>
                          <w:sz w:val="24"/>
                          <w:lang w:eastAsia="en-GB"/>
                        </w:rPr>
                      </w:pPr>
                    </w:p>
                    <w:p w:rsidRPr="00CC1FA8" w:rsidR="00560B1A" w:rsidP="00560B1A" w:rsidRDefault="00560B1A" w14:paraId="4C56F0D9"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Transitions planning to Leaving Care in place, with Personal Advisors working alongside social workers when young people reach 17 ½ years old, to ensure young people know their Personal Advisor and understand changes that will take place when they reach 18 years old.  The Transitions Panel has membership from Social Care, Leaving Care, CAMHS, Health, Commissioning and Virtual School and Housing. The Panel meets monthly to ensure that young people have robust plans in place: accommodation, health, education, </w:t>
                      </w:r>
                      <w:proofErr w:type="gramStart"/>
                      <w:r w:rsidRPr="00CC1FA8">
                        <w:rPr>
                          <w:rFonts w:ascii="Arial" w:hAnsi="Arial" w:eastAsia="Arial" w:cs="Arial"/>
                          <w:color w:val="000000"/>
                          <w:sz w:val="24"/>
                          <w:lang w:eastAsia="en-GB"/>
                        </w:rPr>
                        <w:t>employment</w:t>
                      </w:r>
                      <w:proofErr w:type="gramEnd"/>
                      <w:r w:rsidRPr="00CC1FA8">
                        <w:rPr>
                          <w:rFonts w:ascii="Arial" w:hAnsi="Arial" w:eastAsia="Arial" w:cs="Arial"/>
                          <w:color w:val="000000"/>
                          <w:sz w:val="24"/>
                          <w:lang w:eastAsia="en-GB"/>
                        </w:rPr>
                        <w:t xml:space="preserve"> and training and feel ready and prepared to leave care.</w:t>
                      </w:r>
                    </w:p>
                    <w:p w:rsidRPr="00CC1FA8" w:rsidR="00560B1A" w:rsidP="00560B1A" w:rsidRDefault="00560B1A" w14:paraId="3E62806F" w14:textId="77777777">
                      <w:pPr>
                        <w:spacing w:after="146" w:line="270" w:lineRule="auto"/>
                        <w:ind w:left="377"/>
                        <w:contextualSpacing/>
                        <w:jc w:val="both"/>
                        <w:rPr>
                          <w:rFonts w:ascii="Arial" w:hAnsi="Arial" w:eastAsia="Arial" w:cs="Arial"/>
                          <w:color w:val="000000"/>
                          <w:sz w:val="24"/>
                          <w:lang w:eastAsia="en-GB"/>
                        </w:rPr>
                      </w:pPr>
                    </w:p>
                    <w:p w:rsidRPr="00CC1FA8" w:rsidR="00560B1A" w:rsidP="00560B1A" w:rsidRDefault="00560B1A" w14:paraId="63E606BA"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We work with young people to support them into safe, suitable accommodation. A range of accommodation options are available to young people: Staying Put with former foster carer, commissioned Supported Lodgings Scheme, we work closely with several post 18 independent accommodation providers to provide affordable accommodation.  We have several post 18 accommodation places across 3 properties which are managed by the Leaving Care Service.  We work closely with Nottingham City Homes to enable young people who want to move into independent accommodation, to have priority banding and to be able register early and bid for properties.</w:t>
                      </w:r>
                    </w:p>
                    <w:p w:rsidRPr="00CC1FA8" w:rsidR="00560B1A" w:rsidP="00560B1A" w:rsidRDefault="00560B1A" w14:paraId="0A9CF6B3" w14:textId="77777777">
                      <w:pPr>
                        <w:spacing w:after="146" w:line="270" w:lineRule="auto"/>
                        <w:ind w:left="377"/>
                        <w:contextualSpacing/>
                        <w:jc w:val="both"/>
                        <w:rPr>
                          <w:rFonts w:ascii="Arial" w:hAnsi="Arial" w:eastAsia="Arial" w:cs="Arial"/>
                          <w:color w:val="000000"/>
                          <w:sz w:val="24"/>
                          <w:lang w:eastAsia="en-GB"/>
                        </w:rPr>
                      </w:pPr>
                    </w:p>
                    <w:p w:rsidRPr="00CC1FA8" w:rsidR="00560B1A" w:rsidP="00560B1A" w:rsidRDefault="00560B1A" w14:paraId="42B0DE6F"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The Leaving Care Service has worked in partnership with Barnardo’s to  provide ASDAN life skills training to residential staff and foster carers which supports them to engage young people in the ASDAN Independent Skills Achievement Award, which promotes independence readiness  and robust life skills to support the transition into independence and adulthood.</w:t>
                      </w:r>
                    </w:p>
                    <w:p w:rsidRPr="00CC1FA8" w:rsidR="00560B1A" w:rsidP="00560B1A" w:rsidRDefault="00560B1A" w14:paraId="16522503" w14:textId="77777777">
                      <w:pPr>
                        <w:spacing w:after="146" w:line="270" w:lineRule="auto"/>
                        <w:ind w:left="377"/>
                        <w:contextualSpacing/>
                        <w:jc w:val="both"/>
                        <w:rPr>
                          <w:rFonts w:ascii="Arial" w:hAnsi="Arial" w:eastAsia="Arial" w:cs="Arial"/>
                          <w:color w:val="000000"/>
                          <w:sz w:val="24"/>
                          <w:lang w:eastAsia="en-GB"/>
                        </w:rPr>
                      </w:pPr>
                    </w:p>
                    <w:p w:rsidRPr="00CC1FA8" w:rsidR="00560B1A" w:rsidP="00560B1A" w:rsidRDefault="00560B1A" w14:paraId="6862B203"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The Leaving Care Service has now raised the Setting Up Home Allowance for care leavers from £2000 - £3000 per year to support young people to furnish their new home, purchase a TV Licence and home contents insurance for the first year.</w:t>
                      </w:r>
                    </w:p>
                    <w:p w:rsidR="00560B1A" w:rsidP="00560B1A" w:rsidRDefault="00560B1A" w14:paraId="04109A17" w14:textId="77777777">
                      <w:pPr>
                        <w:jc w:val="center"/>
                      </w:pPr>
                    </w:p>
                  </w:txbxContent>
                </v:textbox>
                <w10:wrap anchorx="margin"/>
              </v:rect>
            </w:pict>
          </mc:Fallback>
        </mc:AlternateContent>
      </w:r>
    </w:p>
    <w:p w:rsidR="00560B1A" w:rsidP="00CC1FA8" w:rsidRDefault="00560B1A" w14:paraId="60F69053"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51CE4C87"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1ADC2FD0"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3578269D"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65E3E63C"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102B314C"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2A50F1AA"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72CAE007"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0B994573"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26D4F6F9"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2E2FEAFE"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41150F97"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13DEFF07"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75B4D632"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0FA2DD48"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59660271"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5F5EF535"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4EB10C15"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41032F26"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25D40758"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410F9AC2"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329E177A"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58E64F10"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7B6428FD"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3615D8AE"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7DF9E129"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0A78BA5A" w14:textId="2D5419B2">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0E6A9E21" w14:textId="2B411103">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7A365C54" w14:textId="12810438">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7A8B9C00" w14:textId="58ECAD06">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0AB6B74B" w14:textId="77777777">
      <w:pPr>
        <w:spacing w:after="146" w:line="270" w:lineRule="auto"/>
        <w:contextualSpacing/>
        <w:jc w:val="both"/>
        <w:rPr>
          <w:rFonts w:ascii="Arial" w:hAnsi="Arial" w:eastAsia="Arial" w:cs="Arial"/>
          <w:b/>
          <w:bCs/>
          <w:color w:val="000000"/>
          <w:sz w:val="24"/>
          <w:u w:val="single"/>
          <w:lang w:eastAsia="en-GB"/>
        </w:rPr>
      </w:pPr>
    </w:p>
    <w:p w:rsidRPr="00CC1FA8" w:rsidR="00CC1FA8" w:rsidP="00CC1FA8" w:rsidRDefault="00CC1FA8" w14:paraId="08C4879A" w14:textId="77777777">
      <w:pPr>
        <w:spacing w:after="146" w:line="270" w:lineRule="auto"/>
        <w:ind w:left="377"/>
        <w:contextualSpacing/>
        <w:jc w:val="both"/>
        <w:rPr>
          <w:rFonts w:ascii="Arial" w:hAnsi="Arial" w:eastAsia="Arial" w:cs="Arial"/>
          <w:color w:val="000000"/>
          <w:sz w:val="24"/>
          <w:lang w:eastAsia="en-GB"/>
        </w:rPr>
      </w:pPr>
    </w:p>
    <w:p w:rsidR="00560B1A" w:rsidP="00560B1A" w:rsidRDefault="00560B1A" w14:paraId="3F11233B" w14:textId="6A443F37">
      <w:pPr>
        <w:jc w:val="center"/>
        <w:rPr>
          <w:rFonts w:ascii="Arial" w:hAnsi="Arial" w:cs="Arial"/>
          <w:b/>
          <w:sz w:val="24"/>
          <w:szCs w:val="24"/>
          <w:u w:val="single"/>
        </w:rPr>
      </w:pPr>
      <w:r>
        <w:rPr>
          <w:rFonts w:ascii="Arial" w:hAnsi="Arial" w:cs="Arial"/>
          <w:b/>
          <w:noProof/>
          <w:sz w:val="24"/>
          <w:szCs w:val="24"/>
          <w:u w:val="single"/>
        </w:rPr>
        <w:drawing>
          <wp:inline distT="0" distB="0" distL="0" distR="0" wp14:anchorId="201F60B0" wp14:editId="794A6B03">
            <wp:extent cx="2743769" cy="1828800"/>
            <wp:effectExtent l="95250" t="95250" r="152400" b="152400"/>
            <wp:docPr id="2016" name="Picture 2016" descr="Students conducting scientific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Picture 2016" descr="Students conducting scientific experi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1269" cy="1833799"/>
                    </a:xfrm>
                    <a:prstGeom prst="rect">
                      <a:avLst/>
                    </a:prstGeom>
                    <a:ln w="60325"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rsidR="00560B1A" w:rsidP="006209C5" w:rsidRDefault="00560B1A" w14:paraId="635D3CE5" w14:textId="77777777">
      <w:pPr>
        <w:jc w:val="both"/>
        <w:rPr>
          <w:rFonts w:ascii="Arial" w:hAnsi="Arial" w:cs="Arial"/>
          <w:b/>
          <w:sz w:val="24"/>
          <w:szCs w:val="24"/>
          <w:u w:val="single"/>
        </w:rPr>
      </w:pPr>
    </w:p>
    <w:p w:rsidR="00560B1A" w:rsidP="006209C5" w:rsidRDefault="00560B1A" w14:paraId="1E8D8078" w14:textId="77777777">
      <w:pPr>
        <w:jc w:val="both"/>
        <w:rPr>
          <w:rFonts w:ascii="Arial" w:hAnsi="Arial" w:cs="Arial"/>
          <w:b/>
          <w:sz w:val="24"/>
          <w:szCs w:val="24"/>
          <w:u w:val="single"/>
        </w:rPr>
      </w:pPr>
    </w:p>
    <w:p w:rsidR="00560B1A" w:rsidP="006209C5" w:rsidRDefault="00560B1A" w14:paraId="723C7A97" w14:textId="0AF61B99">
      <w:pPr>
        <w:jc w:val="both"/>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749376" behindDoc="0" locked="0" layoutInCell="1" allowOverlap="1" wp14:editId="38EBFD01" wp14:anchorId="1AA1B313">
                <wp:simplePos x="0" y="0"/>
                <wp:positionH relativeFrom="column">
                  <wp:posOffset>106680</wp:posOffset>
                </wp:positionH>
                <wp:positionV relativeFrom="paragraph">
                  <wp:posOffset>-175260</wp:posOffset>
                </wp:positionV>
                <wp:extent cx="6111240" cy="2914650"/>
                <wp:effectExtent l="19050" t="19050" r="41910" b="38100"/>
                <wp:wrapNone/>
                <wp:docPr id="2019" name="Rectangle 2019"/>
                <wp:cNvGraphicFramePr/>
                <a:graphic xmlns:a="http://schemas.openxmlformats.org/drawingml/2006/main">
                  <a:graphicData uri="http://schemas.microsoft.com/office/word/2010/wordprocessingShape">
                    <wps:wsp>
                      <wps:cNvSpPr/>
                      <wps:spPr>
                        <a:xfrm>
                          <a:off x="0" y="0"/>
                          <a:ext cx="6111240" cy="2914650"/>
                        </a:xfrm>
                        <a:prstGeom prst="rect">
                          <a:avLst/>
                        </a:prstGeom>
                        <a:solidFill>
                          <a:srgbClr val="F7EFB3"/>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560B1A" w:rsidR="00560B1A" w:rsidP="00560B1A" w:rsidRDefault="00560B1A" w14:paraId="4A03FAC5" w14:textId="77777777">
                            <w:pPr>
                              <w:jc w:val="both"/>
                              <w:rPr>
                                <w:rFonts w:ascii="Arial" w:hAnsi="Arial" w:cs="Arial"/>
                                <w:color w:val="000000" w:themeColor="text1"/>
                                <w:sz w:val="24"/>
                                <w:szCs w:val="24"/>
                              </w:rPr>
                            </w:pPr>
                            <w:r w:rsidRPr="00560B1A">
                              <w:rPr>
                                <w:rFonts w:ascii="Arial" w:hAnsi="Arial" w:cs="Arial"/>
                                <w:b/>
                                <w:color w:val="000000" w:themeColor="text1"/>
                                <w:sz w:val="24"/>
                                <w:szCs w:val="24"/>
                                <w:u w:val="single"/>
                              </w:rPr>
                              <w:t>Care Leavers Local Offer</w:t>
                            </w:r>
                            <w:r w:rsidRPr="00560B1A">
                              <w:rPr>
                                <w:rFonts w:ascii="Arial" w:hAnsi="Arial" w:cs="Arial"/>
                                <w:color w:val="000000" w:themeColor="text1"/>
                                <w:sz w:val="24"/>
                                <w:szCs w:val="24"/>
                              </w:rPr>
                              <w:t xml:space="preserve"> </w:t>
                            </w:r>
                          </w:p>
                          <w:p w:rsidR="00560B1A" w:rsidP="00560B1A" w:rsidRDefault="00560B1A" w14:paraId="15B841E4" w14:textId="71BB91B3">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The Children’s &amp; Social Care Act, 2017, made significant changes to Leaving Care Services. The Act, it introduced the need for local authorities to incorporate Corporate Parenting principles to the heart of service delivery and planning; extended the leaving care service offer from 21 year to 25 years and ensuring the local authorities develop and publish their Local Offer to care leavers.</w:t>
                            </w:r>
                          </w:p>
                          <w:p w:rsidRPr="00CC1FA8" w:rsidR="00560B1A" w:rsidP="00560B1A" w:rsidRDefault="00560B1A" w14:paraId="3B0656F0" w14:textId="77777777">
                            <w:pPr>
                              <w:ind w:left="28"/>
                              <w:rPr>
                                <w:rFonts w:ascii="Arial" w:hAnsi="Arial" w:eastAsia="Arial" w:cs="Arial"/>
                                <w:color w:val="000000"/>
                                <w:sz w:val="24"/>
                                <w:lang w:eastAsia="en-GB"/>
                              </w:rPr>
                            </w:pPr>
                            <w:r>
                              <w:rPr>
                                <w:rFonts w:ascii="Arial" w:hAnsi="Arial" w:eastAsia="Arial" w:cs="Arial"/>
                                <w:color w:val="000000"/>
                                <w:sz w:val="24"/>
                                <w:lang w:eastAsia="en-GB"/>
                              </w:rPr>
                              <w:t>W</w:t>
                            </w:r>
                            <w:r w:rsidRPr="00CC1FA8">
                              <w:rPr>
                                <w:rFonts w:ascii="Arial" w:hAnsi="Arial" w:eastAsia="Arial" w:cs="Arial"/>
                                <w:color w:val="000000"/>
                                <w:sz w:val="24"/>
                                <w:lang w:eastAsia="en-GB"/>
                              </w:rPr>
                              <w:t xml:space="preserve">e worked with a range of people and services to develop our local offer, most importantly children and young people themselves. Our Local Offer is currently under </w:t>
                            </w:r>
                            <w:proofErr w:type="gramStart"/>
                            <w:r w:rsidRPr="00CC1FA8">
                              <w:rPr>
                                <w:rFonts w:ascii="Arial" w:hAnsi="Arial" w:eastAsia="Arial" w:cs="Arial"/>
                                <w:color w:val="000000"/>
                                <w:sz w:val="24"/>
                                <w:lang w:eastAsia="en-GB"/>
                              </w:rPr>
                              <w:t>review,</w:t>
                            </w:r>
                            <w:proofErr w:type="gramEnd"/>
                            <w:r w:rsidRPr="00CC1FA8">
                              <w:rPr>
                                <w:rFonts w:ascii="Arial" w:hAnsi="Arial" w:eastAsia="Arial" w:cs="Arial"/>
                                <w:color w:val="000000"/>
                                <w:sz w:val="24"/>
                                <w:lang w:eastAsia="en-GB"/>
                              </w:rPr>
                              <w:t xml:space="preserve"> however the existing offer is published on our Ask Lion platform.  The Local Offer sets out in a young-person friendly format young people’s rights and entitlements, support available and signposting to a range of services.  The Leaving Care service is currently working to develop “Local Offer App” for young people which will be available to download.</w:t>
                            </w:r>
                          </w:p>
                          <w:p w:rsidR="00560B1A" w:rsidP="00560B1A" w:rsidRDefault="00560B1A" w14:paraId="7D42140B" w14:textId="77777777">
                            <w:pPr>
                              <w:jc w:val="both"/>
                              <w:rPr>
                                <w:rFonts w:ascii="Arial" w:hAnsi="Arial" w:eastAsia="Arial" w:cs="Arial"/>
                                <w:b/>
                                <w:color w:val="A9C215"/>
                                <w:sz w:val="32"/>
                                <w:szCs w:val="28"/>
                                <w:lang w:eastAsia="en-GB"/>
                              </w:rPr>
                            </w:pPr>
                          </w:p>
                          <w:p w:rsidRPr="00CC1FA8" w:rsidR="00560B1A" w:rsidP="00560B1A" w:rsidRDefault="00560B1A" w14:paraId="3591F239" w14:textId="77777777">
                            <w:pPr>
                              <w:spacing w:after="146" w:line="270" w:lineRule="auto"/>
                              <w:ind w:left="28" w:hanging="10"/>
                              <w:jc w:val="both"/>
                              <w:rPr>
                                <w:rFonts w:ascii="Arial" w:hAnsi="Arial" w:eastAsia="Arial" w:cs="Arial"/>
                                <w:color w:val="000000"/>
                                <w:sz w:val="24"/>
                                <w:lang w:eastAsia="en-GB"/>
                              </w:rPr>
                            </w:pPr>
                          </w:p>
                          <w:p w:rsidR="00560B1A" w:rsidP="00560B1A" w:rsidRDefault="00560B1A" w14:paraId="716CB7F8"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9" style="position:absolute;left:0;text-align:left;margin-left:8.4pt;margin-top:-13.8pt;width:481.2pt;height:22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f7efb3" strokecolor="#ffc000" strokeweight="4.5pt" w14:anchorId="1AA1B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g+rwIAANIFAAAOAAAAZHJzL2Uyb0RvYy54bWysVNtu2zAMfR+wfxD0vjrOmnYN6hRZtgwD&#10;irZoO/RZkaXYgG6jlNjZ14+SL826YgOGvdiiSB6SRyQvr1qtyF6Ar60paH4yoUQYbsvabAv67XH9&#10;7gMlPjBTMmWNKOhBeHq1ePvmsnFzMbWVVaUAgiDGzxtX0CoEN88yzyuhmT+xThhUSguaBRRhm5XA&#10;GkTXKptOJmdZY6F0YLnwHm8/dUq6SPhSCh5upfQiEFVQzC2kL6TvJn6zxSWbb4G5quZ9GuwfstCs&#10;Nhh0hPrEAiM7qH+D0jUH660MJ9zqzEpZc5FqwGryyYtqHirmRKoFyfFupMn/P1h+s78DUpcFxfgX&#10;lBim8ZXukTdmtkqQdIskNc7P0fbB3UEveTzGilsJOv6xFtImYg8jsaINhOPlWZ7n01Pkn6NuepGf&#10;ns0S9dmzuwMfvgirSTwUFDCDRCjbX/uAIdF0MInRvFV1ua6VSgJsNysFZM/wldfnn9cf38eHRZdf&#10;zJQhTUFn5zkG/wvGejWZDBkeYSCiMggc2ejqT6dwUCICKnMvJJKJFU+7CLGNxZga41yYkHeqipWi&#10;y3iGscZgg0dKPwFGZImVjtg9wGDZgQzYXd29fXQVaQpG5770PzmPHimyNWF01rWx8FplCqvqI3f2&#10;A0kdNZGl0G7artGSabza2PKA3Qe2G0vv+LrG179mPtwxwDnEjsHdEm7xI5XFx7P9iZLKwo/X7qM9&#10;jgdqKWlwrgvqv+8YCErUV4ODg80XGzEk4XR2PkUBjjWbY43Z6ZXFpspxizmejtE+qOEoweonXEHL&#10;GBVVzHCMXVAeYBBWods3uMS4WC6TGQ6/Y+HaPDgewSPRsbsf2ycGrh+BgNNzY4cdwOYvJqGzjZ7G&#10;LnfByjqNyTOv/RPg4ki91C+5uJmO5WT1vIoXPwEAAP//AwBQSwMEFAAGAAgAAAAhAFlvhjfhAAAA&#10;CgEAAA8AAABkcnMvZG93bnJldi54bWxMj81OwzAQhO9IvIO1SFxQ6/yUlIY4FURC4lIhAhIc3XiJ&#10;A/Y6it02vD3mBMfRjGa+qbazNeyIkx8cCUiXCTCkzqmBegGvLw+LG2A+SFLSOEIB3+hhW5+fVbJU&#10;7kTPeGxDz2IJ+VIK0CGMJee+02ilX7oRKXofbrIyRDn1XE3yFMut4VmSFNzKgeKCliM2Gruv9mAF&#10;3Kf5U2OG3VWj39F/Xj++5b4lIS4v5rtbYAHn8BeGX/yIDnVk2rsDKc9M1EUkDwIW2boAFgOb9SYD&#10;thewytMV8Lri/y/UPwAAAP//AwBQSwECLQAUAAYACAAAACEAtoM4kv4AAADhAQAAEwAAAAAAAAAA&#10;AAAAAAAAAAAAW0NvbnRlbnRfVHlwZXNdLnhtbFBLAQItABQABgAIAAAAIQA4/SH/1gAAAJQBAAAL&#10;AAAAAAAAAAAAAAAAAC8BAABfcmVscy8ucmVsc1BLAQItABQABgAIAAAAIQCr4wg+rwIAANIFAAAO&#10;AAAAAAAAAAAAAAAAAC4CAABkcnMvZTJvRG9jLnhtbFBLAQItABQABgAIAAAAIQBZb4Y34QAAAAoB&#10;AAAPAAAAAAAAAAAAAAAAAAkFAABkcnMvZG93bnJldi54bWxQSwUGAAAAAAQABADzAAAAFwYAAAAA&#10;">
                <v:textbox>
                  <w:txbxContent>
                    <w:p w:rsidRPr="00560B1A" w:rsidR="00560B1A" w:rsidP="00560B1A" w:rsidRDefault="00560B1A" w14:paraId="4A03FAC5" w14:textId="77777777">
                      <w:pPr>
                        <w:jc w:val="both"/>
                        <w:rPr>
                          <w:rFonts w:ascii="Arial" w:hAnsi="Arial" w:cs="Arial"/>
                          <w:color w:val="000000" w:themeColor="text1"/>
                          <w:sz w:val="24"/>
                          <w:szCs w:val="24"/>
                        </w:rPr>
                      </w:pPr>
                      <w:r w:rsidRPr="00560B1A">
                        <w:rPr>
                          <w:rFonts w:ascii="Arial" w:hAnsi="Arial" w:cs="Arial"/>
                          <w:b/>
                          <w:color w:val="000000" w:themeColor="text1"/>
                          <w:sz w:val="24"/>
                          <w:szCs w:val="24"/>
                          <w:u w:val="single"/>
                        </w:rPr>
                        <w:t>Care Leavers Local Offer</w:t>
                      </w:r>
                      <w:r w:rsidRPr="00560B1A">
                        <w:rPr>
                          <w:rFonts w:ascii="Arial" w:hAnsi="Arial" w:cs="Arial"/>
                          <w:color w:val="000000" w:themeColor="text1"/>
                          <w:sz w:val="24"/>
                          <w:szCs w:val="24"/>
                        </w:rPr>
                        <w:t xml:space="preserve"> </w:t>
                      </w:r>
                    </w:p>
                    <w:p w:rsidR="00560B1A" w:rsidP="00560B1A" w:rsidRDefault="00560B1A" w14:paraId="15B841E4" w14:textId="71BB91B3">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The Children’s &amp; Social Care Act, 2017, made significant changes to Leaving Care Services. The Act, it introduced the need for local authorities to incorporate Corporate Parenting principles to the heart of service delivery and planning; extended the leaving care service offer from 21 year to 25 years and ensuring the local authorities develop and publish their Local Offer to care leavers.</w:t>
                      </w:r>
                    </w:p>
                    <w:p w:rsidRPr="00CC1FA8" w:rsidR="00560B1A" w:rsidP="00560B1A" w:rsidRDefault="00560B1A" w14:paraId="3B0656F0" w14:textId="77777777">
                      <w:pPr>
                        <w:ind w:left="28"/>
                        <w:rPr>
                          <w:rFonts w:ascii="Arial" w:hAnsi="Arial" w:eastAsia="Arial" w:cs="Arial"/>
                          <w:color w:val="000000"/>
                          <w:sz w:val="24"/>
                          <w:lang w:eastAsia="en-GB"/>
                        </w:rPr>
                      </w:pPr>
                      <w:r>
                        <w:rPr>
                          <w:rFonts w:ascii="Arial" w:hAnsi="Arial" w:eastAsia="Arial" w:cs="Arial"/>
                          <w:color w:val="000000"/>
                          <w:sz w:val="24"/>
                          <w:lang w:eastAsia="en-GB"/>
                        </w:rPr>
                        <w:t>W</w:t>
                      </w:r>
                      <w:r w:rsidRPr="00CC1FA8">
                        <w:rPr>
                          <w:rFonts w:ascii="Arial" w:hAnsi="Arial" w:eastAsia="Arial" w:cs="Arial"/>
                          <w:color w:val="000000"/>
                          <w:sz w:val="24"/>
                          <w:lang w:eastAsia="en-GB"/>
                        </w:rPr>
                        <w:t xml:space="preserve">e worked with a range of people and services to develop our local offer, most importantly children and young people themselves. Our Local Offer is currently under </w:t>
                      </w:r>
                      <w:proofErr w:type="gramStart"/>
                      <w:r w:rsidRPr="00CC1FA8">
                        <w:rPr>
                          <w:rFonts w:ascii="Arial" w:hAnsi="Arial" w:eastAsia="Arial" w:cs="Arial"/>
                          <w:color w:val="000000"/>
                          <w:sz w:val="24"/>
                          <w:lang w:eastAsia="en-GB"/>
                        </w:rPr>
                        <w:t>review,</w:t>
                      </w:r>
                      <w:proofErr w:type="gramEnd"/>
                      <w:r w:rsidRPr="00CC1FA8">
                        <w:rPr>
                          <w:rFonts w:ascii="Arial" w:hAnsi="Arial" w:eastAsia="Arial" w:cs="Arial"/>
                          <w:color w:val="000000"/>
                          <w:sz w:val="24"/>
                          <w:lang w:eastAsia="en-GB"/>
                        </w:rPr>
                        <w:t xml:space="preserve"> however the existing offer is published on our Ask Lion platform.  The Local Offer sets out in a young-person friendly format young people’s rights and entitlements, support available and signposting to a range of services.  The Leaving Care service is currently working to develop “Local Offer App” for young people which will be available to download.</w:t>
                      </w:r>
                    </w:p>
                    <w:p w:rsidR="00560B1A" w:rsidP="00560B1A" w:rsidRDefault="00560B1A" w14:paraId="7D42140B" w14:textId="77777777">
                      <w:pPr>
                        <w:jc w:val="both"/>
                        <w:rPr>
                          <w:rFonts w:ascii="Arial" w:hAnsi="Arial" w:eastAsia="Arial" w:cs="Arial"/>
                          <w:b/>
                          <w:color w:val="A9C215"/>
                          <w:sz w:val="32"/>
                          <w:szCs w:val="28"/>
                          <w:lang w:eastAsia="en-GB"/>
                        </w:rPr>
                      </w:pPr>
                    </w:p>
                    <w:p w:rsidRPr="00CC1FA8" w:rsidR="00560B1A" w:rsidP="00560B1A" w:rsidRDefault="00560B1A" w14:paraId="3591F239" w14:textId="77777777">
                      <w:pPr>
                        <w:spacing w:after="146" w:line="270" w:lineRule="auto"/>
                        <w:ind w:left="28" w:hanging="10"/>
                        <w:jc w:val="both"/>
                        <w:rPr>
                          <w:rFonts w:ascii="Arial" w:hAnsi="Arial" w:eastAsia="Arial" w:cs="Arial"/>
                          <w:color w:val="000000"/>
                          <w:sz w:val="24"/>
                          <w:lang w:eastAsia="en-GB"/>
                        </w:rPr>
                      </w:pPr>
                    </w:p>
                    <w:p w:rsidR="00560B1A" w:rsidP="00560B1A" w:rsidRDefault="00560B1A" w14:paraId="716CB7F8" w14:textId="77777777">
                      <w:pPr>
                        <w:jc w:val="center"/>
                      </w:pPr>
                    </w:p>
                  </w:txbxContent>
                </v:textbox>
              </v:rect>
            </w:pict>
          </mc:Fallback>
        </mc:AlternateContent>
      </w:r>
    </w:p>
    <w:p w:rsidR="00560B1A" w:rsidP="006209C5" w:rsidRDefault="00560B1A" w14:paraId="1DD07FA5" w14:textId="20BD9316">
      <w:pPr>
        <w:jc w:val="both"/>
        <w:rPr>
          <w:rFonts w:ascii="Arial" w:hAnsi="Arial" w:cs="Arial"/>
          <w:b/>
          <w:sz w:val="24"/>
          <w:szCs w:val="24"/>
          <w:u w:val="single"/>
        </w:rPr>
      </w:pPr>
    </w:p>
    <w:p w:rsidR="00560B1A" w:rsidP="006209C5" w:rsidRDefault="00560B1A" w14:paraId="2014AB1E" w14:textId="77777777">
      <w:pPr>
        <w:jc w:val="both"/>
        <w:rPr>
          <w:rFonts w:ascii="Arial" w:hAnsi="Arial" w:cs="Arial"/>
          <w:b/>
          <w:sz w:val="24"/>
          <w:szCs w:val="24"/>
          <w:u w:val="single"/>
        </w:rPr>
      </w:pPr>
    </w:p>
    <w:p w:rsidR="00560B1A" w:rsidP="006209C5" w:rsidRDefault="00560B1A" w14:paraId="0A55C6F7" w14:textId="77777777">
      <w:pPr>
        <w:jc w:val="both"/>
        <w:rPr>
          <w:rFonts w:ascii="Arial" w:hAnsi="Arial" w:cs="Arial"/>
          <w:b/>
          <w:sz w:val="24"/>
          <w:szCs w:val="24"/>
          <w:u w:val="single"/>
        </w:rPr>
      </w:pPr>
    </w:p>
    <w:p w:rsidR="00560B1A" w:rsidP="006209C5" w:rsidRDefault="00560B1A" w14:paraId="09B4BE55" w14:textId="77777777">
      <w:pPr>
        <w:jc w:val="both"/>
        <w:rPr>
          <w:rFonts w:ascii="Arial" w:hAnsi="Arial" w:cs="Arial"/>
          <w:b/>
          <w:sz w:val="24"/>
          <w:szCs w:val="24"/>
          <w:u w:val="single"/>
        </w:rPr>
      </w:pPr>
    </w:p>
    <w:p w:rsidR="00560B1A" w:rsidP="006209C5" w:rsidRDefault="00560B1A" w14:paraId="0B6F2F80" w14:textId="77777777">
      <w:pPr>
        <w:jc w:val="both"/>
        <w:rPr>
          <w:rFonts w:ascii="Arial" w:hAnsi="Arial" w:cs="Arial"/>
          <w:b/>
          <w:sz w:val="24"/>
          <w:szCs w:val="24"/>
          <w:u w:val="single"/>
        </w:rPr>
      </w:pPr>
    </w:p>
    <w:p w:rsidR="00560B1A" w:rsidP="006209C5" w:rsidRDefault="00560B1A" w14:paraId="53EC5851" w14:textId="77777777">
      <w:pPr>
        <w:jc w:val="both"/>
        <w:rPr>
          <w:rFonts w:ascii="Arial" w:hAnsi="Arial" w:cs="Arial"/>
          <w:b/>
          <w:sz w:val="24"/>
          <w:szCs w:val="24"/>
          <w:u w:val="single"/>
        </w:rPr>
      </w:pPr>
    </w:p>
    <w:p w:rsidR="00560B1A" w:rsidP="006209C5" w:rsidRDefault="00560B1A" w14:paraId="3395341E" w14:textId="77777777">
      <w:pPr>
        <w:jc w:val="both"/>
        <w:rPr>
          <w:rFonts w:ascii="Arial" w:hAnsi="Arial" w:cs="Arial"/>
          <w:b/>
          <w:sz w:val="24"/>
          <w:szCs w:val="24"/>
          <w:u w:val="single"/>
        </w:rPr>
      </w:pPr>
    </w:p>
    <w:p w:rsidR="00560B1A" w:rsidP="006209C5" w:rsidRDefault="00560B1A" w14:paraId="31E8E06F" w14:textId="77777777">
      <w:pPr>
        <w:jc w:val="both"/>
        <w:rPr>
          <w:rFonts w:ascii="Arial" w:hAnsi="Arial" w:cs="Arial"/>
          <w:b/>
          <w:sz w:val="24"/>
          <w:szCs w:val="24"/>
          <w:u w:val="single"/>
        </w:rPr>
      </w:pPr>
    </w:p>
    <w:p w:rsidR="00560B1A" w:rsidP="006209C5" w:rsidRDefault="00560B1A" w14:paraId="100A8438" w14:textId="77777777">
      <w:pPr>
        <w:jc w:val="both"/>
        <w:rPr>
          <w:rFonts w:ascii="Arial" w:hAnsi="Arial" w:cs="Arial"/>
          <w:b/>
          <w:sz w:val="24"/>
          <w:szCs w:val="24"/>
          <w:u w:val="single"/>
        </w:rPr>
      </w:pPr>
    </w:p>
    <w:p w:rsidR="00560B1A" w:rsidP="006209C5" w:rsidRDefault="00560B1A" w14:paraId="6EB83DA2" w14:textId="358644CD">
      <w:pPr>
        <w:jc w:val="both"/>
        <w:rPr>
          <w:rFonts w:ascii="Arial" w:hAnsi="Arial" w:cs="Arial"/>
          <w:b/>
          <w:sz w:val="24"/>
          <w:szCs w:val="24"/>
          <w:u w:val="single"/>
        </w:rPr>
      </w:pPr>
    </w:p>
    <w:p w:rsidR="00560B1A" w:rsidP="006209C5" w:rsidRDefault="00560B1A" w14:paraId="7B0A31B4" w14:textId="77777777">
      <w:pPr>
        <w:jc w:val="both"/>
        <w:rPr>
          <w:rFonts w:ascii="Arial" w:hAnsi="Arial" w:cs="Arial"/>
          <w:b/>
          <w:sz w:val="24"/>
          <w:szCs w:val="24"/>
          <w:u w:val="single"/>
        </w:rPr>
      </w:pPr>
    </w:p>
    <w:p w:rsidR="00560B1A" w:rsidP="006209C5" w:rsidRDefault="00560B1A" w14:paraId="76DA5A92" w14:textId="12201C8A">
      <w:pPr>
        <w:jc w:val="both"/>
        <w:rPr>
          <w:rFonts w:ascii="Arial" w:hAnsi="Arial" w:cs="Arial"/>
          <w:b/>
          <w:sz w:val="24"/>
          <w:szCs w:val="24"/>
          <w:u w:val="single"/>
        </w:rPr>
      </w:pPr>
      <w:r>
        <w:rPr>
          <w:noProof/>
          <w:lang w:eastAsia="en-GB"/>
        </w:rPr>
        <w:drawing>
          <wp:anchor distT="0" distB="0" distL="114300" distR="114300" simplePos="0" relativeHeight="251679744" behindDoc="0" locked="0" layoutInCell="1" allowOverlap="1" wp14:editId="36652DFE" wp14:anchorId="097613B9">
            <wp:simplePos x="0" y="0"/>
            <wp:positionH relativeFrom="margin">
              <wp:posOffset>1181100</wp:posOffset>
            </wp:positionH>
            <wp:positionV relativeFrom="paragraph">
              <wp:posOffset>5080</wp:posOffset>
            </wp:positionV>
            <wp:extent cx="4099560" cy="2709545"/>
            <wp:effectExtent l="57150" t="57150" r="53340" b="52705"/>
            <wp:wrapSquare wrapText="bothSides"/>
            <wp:docPr id="26165" name="Picture 2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9560" cy="2709545"/>
                    </a:xfrm>
                    <a:prstGeom prst="rect">
                      <a:avLst/>
                    </a:prstGeom>
                    <a:noFill/>
                    <a:ln w="44450">
                      <a:solidFill>
                        <a:srgbClr val="FFC000"/>
                      </a:solidFill>
                    </a:ln>
                  </pic:spPr>
                </pic:pic>
              </a:graphicData>
            </a:graphic>
            <wp14:sizeRelH relativeFrom="margin">
              <wp14:pctWidth>0</wp14:pctWidth>
            </wp14:sizeRelH>
            <wp14:sizeRelV relativeFrom="margin">
              <wp14:pctHeight>0</wp14:pctHeight>
            </wp14:sizeRelV>
          </wp:anchor>
        </w:drawing>
      </w:r>
    </w:p>
    <w:p w:rsidR="00560B1A" w:rsidP="006209C5" w:rsidRDefault="00560B1A" w14:paraId="4FC8662B" w14:textId="491BA796">
      <w:pPr>
        <w:jc w:val="both"/>
        <w:rPr>
          <w:rFonts w:ascii="Arial" w:hAnsi="Arial" w:cs="Arial"/>
          <w:b/>
          <w:sz w:val="24"/>
          <w:szCs w:val="24"/>
          <w:u w:val="single"/>
        </w:rPr>
      </w:pPr>
    </w:p>
    <w:p w:rsidR="00560B1A" w:rsidP="006209C5" w:rsidRDefault="00560B1A" w14:paraId="028C5727" w14:textId="64D39E76">
      <w:pPr>
        <w:jc w:val="both"/>
        <w:rPr>
          <w:rFonts w:ascii="Arial" w:hAnsi="Arial" w:cs="Arial"/>
          <w:b/>
          <w:sz w:val="24"/>
          <w:szCs w:val="24"/>
          <w:u w:val="single"/>
        </w:rPr>
      </w:pPr>
    </w:p>
    <w:p w:rsidRPr="00CC1FA8" w:rsidR="00CC1FA8" w:rsidP="00CC1FA8" w:rsidRDefault="00CC1FA8" w14:paraId="7A44B712" w14:textId="0176F0DE">
      <w:pPr>
        <w:spacing w:after="146" w:line="270" w:lineRule="auto"/>
        <w:ind w:left="28" w:hanging="10"/>
        <w:jc w:val="both"/>
        <w:rPr>
          <w:rFonts w:ascii="Arial" w:hAnsi="Arial" w:eastAsia="Arial" w:cs="Arial"/>
          <w:color w:val="000000"/>
          <w:sz w:val="24"/>
          <w:lang w:eastAsia="en-GB"/>
        </w:rPr>
      </w:pPr>
    </w:p>
    <w:p w:rsidR="00CC1FA8" w:rsidP="00560B1A" w:rsidRDefault="00CC1FA8" w14:paraId="245C0F2A" w14:textId="7B49E33F">
      <w:pPr>
        <w:ind w:left="28"/>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00560B1A" w:rsidP="00560B1A" w:rsidRDefault="00560B1A" w14:paraId="0BA50614" w14:textId="54E6D487">
      <w:pPr>
        <w:ind w:left="28"/>
        <w:rPr>
          <w:rFonts w:ascii="Arial" w:hAnsi="Arial" w:eastAsia="Arial" w:cs="Arial"/>
          <w:color w:val="000000"/>
          <w:sz w:val="24"/>
          <w:lang w:eastAsia="en-GB"/>
        </w:rPr>
      </w:pPr>
    </w:p>
    <w:p w:rsidR="00560B1A" w:rsidP="00560B1A" w:rsidRDefault="00560B1A" w14:paraId="36741FC7" w14:textId="1FF3DBE1">
      <w:pPr>
        <w:ind w:left="28"/>
        <w:rPr>
          <w:rFonts w:ascii="Arial" w:hAnsi="Arial" w:eastAsia="Arial" w:cs="Arial"/>
          <w:color w:val="000000"/>
          <w:sz w:val="24"/>
          <w:lang w:eastAsia="en-GB"/>
        </w:rPr>
      </w:pPr>
    </w:p>
    <w:p w:rsidR="00560B1A" w:rsidP="00560B1A" w:rsidRDefault="00560B1A" w14:paraId="6946FE42" w14:textId="63951AAB">
      <w:pPr>
        <w:ind w:left="28"/>
        <w:rPr>
          <w:rFonts w:ascii="Arial" w:hAnsi="Arial" w:eastAsia="Arial" w:cs="Arial"/>
          <w:color w:val="000000"/>
          <w:sz w:val="24"/>
          <w:lang w:eastAsia="en-GB"/>
        </w:rPr>
      </w:pPr>
    </w:p>
    <w:p w:rsidR="00560B1A" w:rsidP="00560B1A" w:rsidRDefault="00560B1A" w14:paraId="6A2CF327" w14:textId="5979019F">
      <w:pPr>
        <w:ind w:left="28"/>
        <w:rPr>
          <w:rFonts w:ascii="Arial" w:hAnsi="Arial" w:eastAsia="Arial" w:cs="Arial"/>
          <w:color w:val="000000"/>
          <w:sz w:val="24"/>
          <w:lang w:eastAsia="en-GB"/>
        </w:rPr>
      </w:pPr>
    </w:p>
    <w:p w:rsidR="00560B1A" w:rsidP="00560B1A" w:rsidRDefault="00560B1A" w14:paraId="12402487" w14:textId="41C61ADF">
      <w:pPr>
        <w:ind w:left="28"/>
        <w:rPr>
          <w:rFonts w:ascii="Arial" w:hAnsi="Arial" w:eastAsia="Arial" w:cs="Arial"/>
          <w:color w:val="000000"/>
          <w:sz w:val="24"/>
          <w:lang w:eastAsia="en-GB"/>
        </w:rPr>
      </w:pPr>
    </w:p>
    <w:p w:rsidR="00560B1A" w:rsidP="00560B1A" w:rsidRDefault="00560B1A" w14:paraId="6801AFF5" w14:textId="23C826C4">
      <w:pPr>
        <w:ind w:left="28"/>
        <w:rPr>
          <w:rFonts w:ascii="Arial" w:hAnsi="Arial" w:eastAsia="Arial" w:cs="Arial"/>
          <w:color w:val="000000"/>
          <w:sz w:val="24"/>
          <w:lang w:eastAsia="en-GB"/>
        </w:rPr>
      </w:pPr>
    </w:p>
    <w:p w:rsidR="00560B1A" w:rsidP="00560B1A" w:rsidRDefault="00560B1A" w14:paraId="50840219" w14:textId="76BC7705">
      <w:pPr>
        <w:ind w:left="28"/>
        <w:rPr>
          <w:rFonts w:ascii="Arial" w:hAnsi="Arial" w:eastAsia="Arial" w:cs="Arial"/>
          <w:color w:val="000000"/>
          <w:sz w:val="24"/>
          <w:lang w:eastAsia="en-GB"/>
        </w:rPr>
      </w:pPr>
    </w:p>
    <w:p w:rsidR="00560B1A" w:rsidP="00560B1A" w:rsidRDefault="00560B1A" w14:paraId="372EF16E" w14:textId="1EF0D11F">
      <w:pPr>
        <w:ind w:left="28"/>
        <w:rPr>
          <w:rFonts w:ascii="Arial" w:hAnsi="Arial" w:eastAsia="Arial" w:cs="Arial"/>
          <w:color w:val="000000"/>
          <w:sz w:val="24"/>
          <w:lang w:eastAsia="en-GB"/>
        </w:rPr>
      </w:pPr>
    </w:p>
    <w:p w:rsidR="00560B1A" w:rsidP="00560B1A" w:rsidRDefault="00560B1A" w14:paraId="179342AB" w14:textId="07715AA3">
      <w:pPr>
        <w:ind w:left="28"/>
        <w:rPr>
          <w:rFonts w:ascii="Arial" w:hAnsi="Arial" w:eastAsia="Arial" w:cs="Arial"/>
          <w:color w:val="000000"/>
          <w:sz w:val="24"/>
          <w:lang w:eastAsia="en-GB"/>
        </w:rPr>
      </w:pPr>
    </w:p>
    <w:p w:rsidR="00560B1A" w:rsidP="00560B1A" w:rsidRDefault="00560B1A" w14:paraId="22AEE1C1" w14:textId="2A1767FB">
      <w:pPr>
        <w:ind w:left="28"/>
        <w:rPr>
          <w:rFonts w:ascii="Arial" w:hAnsi="Arial" w:eastAsia="Arial" w:cs="Arial"/>
          <w:color w:val="000000"/>
          <w:sz w:val="24"/>
          <w:lang w:eastAsia="en-GB"/>
        </w:rPr>
      </w:pPr>
    </w:p>
    <w:p w:rsidR="00560B1A" w:rsidP="00560B1A" w:rsidRDefault="00560B1A" w14:paraId="5EFCCADE" w14:textId="22FF99D1">
      <w:pPr>
        <w:ind w:left="28"/>
        <w:rPr>
          <w:rFonts w:ascii="Arial" w:hAnsi="Arial" w:eastAsia="Arial" w:cs="Arial"/>
          <w:color w:val="000000"/>
          <w:sz w:val="24"/>
          <w:lang w:eastAsia="en-GB"/>
        </w:rPr>
      </w:pPr>
    </w:p>
    <w:p w:rsidR="00560B1A" w:rsidP="00560B1A" w:rsidRDefault="00560B1A" w14:paraId="42BCA15F" w14:textId="59878710">
      <w:pPr>
        <w:ind w:left="28"/>
        <w:rPr>
          <w:rFonts w:ascii="Arial" w:hAnsi="Arial" w:eastAsia="Arial" w:cs="Arial"/>
          <w:color w:val="000000"/>
          <w:sz w:val="24"/>
          <w:lang w:eastAsia="en-GB"/>
        </w:rPr>
      </w:pPr>
    </w:p>
    <w:p w:rsidR="00560B1A" w:rsidP="00560B1A" w:rsidRDefault="00560B1A" w14:paraId="3F554A94" w14:textId="461ADA78">
      <w:pPr>
        <w:ind w:left="28"/>
        <w:rPr>
          <w:rFonts w:ascii="Arial" w:hAnsi="Arial" w:eastAsia="Arial" w:cs="Arial"/>
          <w:color w:val="000000"/>
          <w:sz w:val="24"/>
          <w:lang w:eastAsia="en-GB"/>
        </w:rPr>
      </w:pPr>
    </w:p>
    <w:p w:rsidRPr="0008287C" w:rsidR="00537F88" w:rsidP="00537F88" w:rsidRDefault="00537F88" w14:paraId="20AB55B7" w14:textId="01834789">
      <w:pPr>
        <w:jc w:val="both"/>
        <w:rPr>
          <w:rFonts w:ascii="Arial" w:hAnsi="Arial" w:eastAsia="Arial" w:cs="Arial"/>
          <w:b/>
          <w:color w:val="FFD966" w:themeColor="accent4" w:themeTint="99"/>
          <w:sz w:val="32"/>
          <w:szCs w:val="28"/>
          <w:lang w:eastAsia="en-GB"/>
        </w:rPr>
      </w:pPr>
      <w:r w:rsidRPr="0008287C">
        <w:rPr>
          <w:rFonts w:ascii="Arial" w:hAnsi="Arial" w:eastAsia="Arial" w:cs="Arial"/>
          <w:b/>
          <w:color w:val="FFD966" w:themeColor="accent4" w:themeTint="99"/>
          <w:sz w:val="32"/>
          <w:szCs w:val="28"/>
          <w:lang w:eastAsia="en-GB"/>
        </w:rPr>
        <w:lastRenderedPageBreak/>
        <w:t>To act in the best interests, and promote the physical and mental health and wellbeing, of those children and young people</w:t>
      </w:r>
    </w:p>
    <w:p w:rsidR="00560B1A" w:rsidP="00CC1FA8" w:rsidRDefault="00560B1A" w14:paraId="5D811C95" w14:textId="14883F17">
      <w:pPr>
        <w:spacing w:after="146" w:line="270" w:lineRule="auto"/>
        <w:ind w:left="28" w:hanging="10"/>
        <w:jc w:val="both"/>
        <w:rPr>
          <w:rFonts w:ascii="Arial" w:hAnsi="Arial" w:eastAsia="Arial" w:cs="Arial"/>
          <w:color w:val="000000"/>
          <w:sz w:val="24"/>
          <w:lang w:eastAsia="en-GB"/>
        </w:rPr>
      </w:pPr>
      <w:r>
        <w:rPr>
          <w:rFonts w:ascii="Arial" w:hAnsi="Arial" w:eastAsia="Arial" w:cs="Arial"/>
          <w:noProof/>
          <w:color w:val="000000"/>
          <w:sz w:val="24"/>
          <w:lang w:eastAsia="en-GB"/>
        </w:rPr>
        <mc:AlternateContent>
          <mc:Choice Requires="wps">
            <w:drawing>
              <wp:anchor distT="0" distB="0" distL="114300" distR="114300" simplePos="0" relativeHeight="251750400" behindDoc="0" locked="0" layoutInCell="1" allowOverlap="1" wp14:editId="326EF0FF" wp14:anchorId="49E9060F">
                <wp:simplePos x="0" y="0"/>
                <wp:positionH relativeFrom="column">
                  <wp:posOffset>-22860</wp:posOffset>
                </wp:positionH>
                <wp:positionV relativeFrom="paragraph">
                  <wp:posOffset>86995</wp:posOffset>
                </wp:positionV>
                <wp:extent cx="6217920" cy="6557010"/>
                <wp:effectExtent l="19050" t="19050" r="30480" b="34290"/>
                <wp:wrapNone/>
                <wp:docPr id="2021" name="Rectangle 2021"/>
                <wp:cNvGraphicFramePr/>
                <a:graphic xmlns:a="http://schemas.openxmlformats.org/drawingml/2006/main">
                  <a:graphicData uri="http://schemas.microsoft.com/office/word/2010/wordprocessingShape">
                    <wps:wsp>
                      <wps:cNvSpPr/>
                      <wps:spPr>
                        <a:xfrm>
                          <a:off x="0" y="0"/>
                          <a:ext cx="6217920" cy="6557010"/>
                        </a:xfrm>
                        <a:prstGeom prst="rect">
                          <a:avLst/>
                        </a:prstGeom>
                        <a:solidFill>
                          <a:srgbClr val="F7EFB3"/>
                        </a:solid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CC1FA8" w:rsidR="0008287C" w:rsidP="0008287C" w:rsidRDefault="0008287C" w14:paraId="6798982E" w14:textId="77777777">
                            <w:pPr>
                              <w:spacing w:after="146" w:line="270" w:lineRule="auto"/>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Nottingham City Council and Nottingham City CCG jointly fund a dedicated CAMHS Service for children in care. This is comprised of social workers as well as staff from other disciplines such as psychology, </w:t>
                            </w:r>
                            <w:proofErr w:type="gramStart"/>
                            <w:r w:rsidRPr="00CC1FA8">
                              <w:rPr>
                                <w:rFonts w:ascii="Arial" w:hAnsi="Arial" w:eastAsia="Arial" w:cs="Arial"/>
                                <w:color w:val="000000"/>
                                <w:sz w:val="24"/>
                                <w:lang w:eastAsia="en-GB"/>
                              </w:rPr>
                              <w:t>psychiatry</w:t>
                            </w:r>
                            <w:proofErr w:type="gramEnd"/>
                            <w:r w:rsidRPr="00CC1FA8">
                              <w:rPr>
                                <w:rFonts w:ascii="Arial" w:hAnsi="Arial" w:eastAsia="Arial" w:cs="Arial"/>
                                <w:color w:val="000000"/>
                                <w:sz w:val="24"/>
                                <w:lang w:eastAsia="en-GB"/>
                              </w:rPr>
                              <w:t xml:space="preserve"> and other health disciplines. The team works in a range of different ways including offering consultation support for the network that supports children in care, direct therapeutic support for some children in care, support groups for foster carers and training.  </w:t>
                            </w:r>
                          </w:p>
                          <w:p w:rsidRPr="00CC1FA8" w:rsidR="0008287C" w:rsidP="0008287C" w:rsidRDefault="0008287C" w14:paraId="6412FEDD"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Care Leavers have been identified as one of priority groups for the Nottingham City Integrated Care Board which is joint City Council/Health led body that coordinates strategic development work across local services. CAMHS pathway is in place to support transitions for children leaving care.</w:t>
                            </w:r>
                          </w:p>
                          <w:p w:rsidRPr="00CC1FA8" w:rsidR="0008287C" w:rsidP="0008287C" w:rsidRDefault="0008287C" w14:paraId="47C8628A"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In Nottinghamshire and Nottingham City Children in Care multi-agency Service Improvement Forum coordinates activity to improve the health outcomes of children and young people from entering to leaving care. The forum consists of representatives from the clinical commissioning groups, both local authorities, health providers and commissioners of services and an action plan supports the outcomes being achieved. The forum acknowledges that to meet the health needs of children in care and care leavers a partnership approach is required.  </w:t>
                            </w:r>
                          </w:p>
                          <w:p w:rsidRPr="00CC1FA8" w:rsidR="0008287C" w:rsidP="0008287C" w:rsidRDefault="0008287C" w14:paraId="6D792471" w14:textId="77777777">
                            <w:pPr>
                              <w:spacing w:after="146" w:line="270" w:lineRule="auto"/>
                              <w:ind w:left="28" w:hanging="10"/>
                              <w:jc w:val="both"/>
                              <w:rPr>
                                <w:rFonts w:ascii="Arial" w:hAnsi="Arial" w:eastAsia="Arial" w:cs="Arial"/>
                                <w:color w:val="000000"/>
                                <w:sz w:val="24"/>
                                <w:szCs w:val="24"/>
                                <w:lang w:eastAsia="en-GB"/>
                              </w:rPr>
                            </w:pPr>
                            <w:r w:rsidRPr="00CC1FA8">
                              <w:rPr>
                                <w:rFonts w:ascii="Arial" w:hAnsi="Arial" w:eastAsia="Arial" w:cs="Arial"/>
                                <w:color w:val="000000"/>
                                <w:sz w:val="24"/>
                                <w:szCs w:val="24"/>
                                <w:lang w:eastAsia="en-GB"/>
                              </w:rPr>
                              <w:t xml:space="preserve">The Leaving Care service in partnership with Barnardo’s has employed 2 dedicated Mental Health Practitioners to work with our care leavers.  This service is able to offer 1-1 direct work with young people who are </w:t>
                            </w:r>
                            <w:proofErr w:type="gramStart"/>
                            <w:r w:rsidRPr="00CC1FA8">
                              <w:rPr>
                                <w:rFonts w:ascii="Arial" w:hAnsi="Arial" w:eastAsia="Arial" w:cs="Arial"/>
                                <w:color w:val="000000"/>
                                <w:sz w:val="24"/>
                                <w:szCs w:val="24"/>
                                <w:lang w:eastAsia="en-GB"/>
                              </w:rPr>
                              <w:t>experiencing  poor</w:t>
                            </w:r>
                            <w:proofErr w:type="gramEnd"/>
                            <w:r w:rsidRPr="00CC1FA8">
                              <w:rPr>
                                <w:rFonts w:ascii="Arial" w:hAnsi="Arial" w:eastAsia="Arial" w:cs="Arial"/>
                                <w:color w:val="000000"/>
                                <w:sz w:val="24"/>
                                <w:szCs w:val="24"/>
                                <w:lang w:eastAsia="en-GB"/>
                              </w:rPr>
                              <w:t xml:space="preserve"> or deteriorating mental health, group work, counselling and can also consultations to Personal Advisors to understand how best to support their young people.  </w:t>
                            </w:r>
                          </w:p>
                          <w:p w:rsidRPr="00CC1FA8" w:rsidR="0008287C" w:rsidP="0008287C" w:rsidRDefault="0008287C" w14:paraId="5B77FADC" w14:textId="77777777">
                            <w:pPr>
                              <w:spacing w:after="146" w:line="270" w:lineRule="auto"/>
                              <w:ind w:left="28" w:hanging="10"/>
                              <w:jc w:val="both"/>
                              <w:rPr>
                                <w:rFonts w:ascii="Arial" w:hAnsi="Arial" w:eastAsia="Arial" w:cs="Arial"/>
                                <w:color w:val="000000"/>
                                <w:sz w:val="24"/>
                                <w:szCs w:val="24"/>
                                <w:lang w:eastAsia="en-GB"/>
                              </w:rPr>
                            </w:pPr>
                            <w:r w:rsidRPr="00CC1FA8">
                              <w:rPr>
                                <w:rFonts w:ascii="Arial" w:hAnsi="Arial" w:eastAsia="Arial" w:cs="Arial"/>
                                <w:color w:val="000000"/>
                                <w:sz w:val="24"/>
                                <w:szCs w:val="24"/>
                                <w:lang w:eastAsia="en-GB"/>
                              </w:rPr>
                              <w:t xml:space="preserve">The Leaving Care Service has secured funding to deliver “You Know Your Own </w:t>
                            </w:r>
                            <w:proofErr w:type="gramStart"/>
                            <w:r w:rsidRPr="00CC1FA8">
                              <w:rPr>
                                <w:rFonts w:ascii="Arial" w:hAnsi="Arial" w:eastAsia="Arial" w:cs="Arial"/>
                                <w:color w:val="000000"/>
                                <w:sz w:val="24"/>
                                <w:szCs w:val="24"/>
                                <w:lang w:eastAsia="en-GB"/>
                              </w:rPr>
                              <w:t>Mind”  which</w:t>
                            </w:r>
                            <w:proofErr w:type="gramEnd"/>
                            <w:r w:rsidRPr="00CC1FA8">
                              <w:rPr>
                                <w:rFonts w:ascii="Arial" w:hAnsi="Arial" w:eastAsia="Arial" w:cs="Arial"/>
                                <w:color w:val="000000"/>
                                <w:sz w:val="24"/>
                                <w:szCs w:val="24"/>
                                <w:lang w:eastAsia="en-GB"/>
                              </w:rPr>
                              <w:t xml:space="preserve"> enables young people to have a personalised plan to support them to manage their own mental health, improve well-being and reduce risk. Young people have access to a personalised budget which they are supported to use to engage in activities that promote positive mental health, reduce isolation and loneliness.</w:t>
                            </w:r>
                          </w:p>
                          <w:p w:rsidRPr="00CC1FA8" w:rsidR="0008287C" w:rsidP="0008287C" w:rsidRDefault="0008287C" w14:paraId="24DFB4D9"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szCs w:val="24"/>
                                <w:lang w:eastAsia="en-GB"/>
                              </w:rPr>
                              <w:t>The Leaving Care Service in partnership with Barnardo’s has developed a Befriending Scheme, to reduce isolation and loneliness which is available to our young people.</w:t>
                            </w:r>
                          </w:p>
                          <w:p w:rsidR="0008287C" w:rsidP="0008287C" w:rsidRDefault="0008287C" w14:paraId="791E5AD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21" style="position:absolute;left:0;text-align:left;margin-left:-1.8pt;margin-top:6.85pt;width:489.6pt;height:516.3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9" fillcolor="#f7efb3" strokecolor="#ffc000 [3207]" strokeweight="4.5pt" w14:anchorId="49E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GEsQIAANUFAAAOAAAAZHJzL2Uyb0RvYy54bWysVEtv2zAMvg/YfxB0X/1Y0qxBnSJrl2FA&#10;0QZth54VWYoNyJImKbGzXz9Ksp30gR2G+SBLIvmR/ETy8qprBNozY2slC5ydpRgxSVVZy22Bfz6t&#10;Pn3ByDoiSyKUZAU+MIuvFh8/XLZ6znJVKVEygwBE2nmrC1w5p+dJYmnFGmLPlGYShFyZhjg4mm1S&#10;GtICeiOSPE3Pk1aZUhtFmbVwexOFeBHwOWfU3XNumUOiwBCbC6sJ68avyeKSzLeG6KqmfRjkH6Jo&#10;SC3B6Qh1QxxBO1O/gWpqapRV3J1R1SSK85qykANkk6WvsnmsiGYhFyDH6pEm+/9g6d1+bVBdFjhP&#10;8wwjSRp4pQfgjcitYCjcAkmttnPQfdRr058sbH3GHTeN/0MuqAvEHkZiWecQhcvzPJtd5MA/Bdn5&#10;dDqDXD31ydFcG+u+M9UgvymwgQgCoWR/a11UHVS8N6tEXa5qIcLBbDfXwqA9gVdezb6tvn7u0V+o&#10;CYnaAk9n2TQN0C+EoeLYiEIoZdJN3sJAyEJC5J6QSEHYuYNgPhQhHxgHPiHpPDrxlfwaN4uiipQs&#10;Bj1N4RucDRaBnwDokTkkO2L3AINmBIkxZz1Mr+9NWWiE0bjP/m/Go0XwrKQbjZtaKvNeZsKNnqP+&#10;QFKkxrPkuk0Xay33QfqrjSoPUIBGxc60mq5qKIBbYt2aGGhFKBoYL+4eFi4UvJ/qdxhVyvx+797r&#10;Q4eAFKMWWrvA9teOGIaR+CGhdy6yycTPgnCYTGe+MM2pZHMqkbvmWkFdQXNAdGHr9Z0Yttyo5hmm&#10;0NJ7BRGRFHwXmDozHK5dHDkwxyhbLoMa9L8m7lY+aurBPdG+wJ+6Z2J03wUOGuhODWOAzF81Q9T1&#10;llItd07xOnTKkdf+CWB2hFrq55wfTqfnoHWcxos/AAAA//8DAFBLAwQUAAYACAAAACEAozaRid4A&#10;AAAKAQAADwAAAGRycy9kb3ducmV2LnhtbEyPzU7DMBCE70i8g7VI3Fq7BFIIcSqExI+QOFDK3YmX&#10;JGq8jmw3DTw9ywmO+81odqbczG4QE4bYe9KwWioQSI23PbUadu8Pi2sQMRmyZvCEGr4wwqY6PSlN&#10;Yf2R3nDaplZwCMXCaOhSGgspY9OhM3HpRyTWPn1wJvEZWmmDOXK4G+SFUrl0pif+0JkR7zts9tuD&#10;0zB9J/li6o9n2q0e7SupLOynJ63Pz+a7WxAJ5/Rnht/6XB0q7lT7A9koBg2LLGcn82wNgvWb9RWD&#10;moG6zDOQVSn/T6h+AAAA//8DAFBLAQItABQABgAIAAAAIQC2gziS/gAAAOEBAAATAAAAAAAAAAAA&#10;AAAAAAAAAABbQ29udGVudF9UeXBlc10ueG1sUEsBAi0AFAAGAAgAAAAhADj9If/WAAAAlAEAAAsA&#10;AAAAAAAAAAAAAAAALwEAAF9yZWxzLy5yZWxzUEsBAi0AFAAGAAgAAAAhAOOK4YSxAgAA1QUAAA4A&#10;AAAAAAAAAAAAAAAALgIAAGRycy9lMm9Eb2MueG1sUEsBAi0AFAAGAAgAAAAhAKM2kYneAAAACgEA&#10;AA8AAAAAAAAAAAAAAAAACwUAAGRycy9kb3ducmV2LnhtbFBLBQYAAAAABAAEAPMAAAAWBgAAAAA=&#10;">
                <v:textbox>
                  <w:txbxContent>
                    <w:p w:rsidRPr="00CC1FA8" w:rsidR="0008287C" w:rsidP="0008287C" w:rsidRDefault="0008287C" w14:paraId="6798982E" w14:textId="77777777">
                      <w:pPr>
                        <w:spacing w:after="146" w:line="270" w:lineRule="auto"/>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Nottingham City Council and Nottingham City CCG jointly fund a dedicated CAMHS Service for children in care. This is comprised of social workers as well as staff from other disciplines such as psychology, </w:t>
                      </w:r>
                      <w:proofErr w:type="gramStart"/>
                      <w:r w:rsidRPr="00CC1FA8">
                        <w:rPr>
                          <w:rFonts w:ascii="Arial" w:hAnsi="Arial" w:eastAsia="Arial" w:cs="Arial"/>
                          <w:color w:val="000000"/>
                          <w:sz w:val="24"/>
                          <w:lang w:eastAsia="en-GB"/>
                        </w:rPr>
                        <w:t>psychiatry</w:t>
                      </w:r>
                      <w:proofErr w:type="gramEnd"/>
                      <w:r w:rsidRPr="00CC1FA8">
                        <w:rPr>
                          <w:rFonts w:ascii="Arial" w:hAnsi="Arial" w:eastAsia="Arial" w:cs="Arial"/>
                          <w:color w:val="000000"/>
                          <w:sz w:val="24"/>
                          <w:lang w:eastAsia="en-GB"/>
                        </w:rPr>
                        <w:t xml:space="preserve"> and other health disciplines. The team works in a range of different ways including offering consultation support for the network that supports children in care, direct therapeutic support for some children in care, support groups for foster carers and training.  </w:t>
                      </w:r>
                    </w:p>
                    <w:p w:rsidRPr="00CC1FA8" w:rsidR="0008287C" w:rsidP="0008287C" w:rsidRDefault="0008287C" w14:paraId="6412FEDD"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Care Leavers have been identified as one of priority groups for the Nottingham City Integrated Care Board which is joint City Council/Health led body that coordinates strategic development work across local services. CAMHS pathway is in place to support transitions for children leaving care.</w:t>
                      </w:r>
                    </w:p>
                    <w:p w:rsidRPr="00CC1FA8" w:rsidR="0008287C" w:rsidP="0008287C" w:rsidRDefault="0008287C" w14:paraId="47C8628A"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In Nottinghamshire and Nottingham City Children in Care multi-agency Service Improvement Forum coordinates activity to improve the health outcomes of children and young people from entering to leaving care. The forum consists of representatives from the clinical commissioning groups, both local authorities, health providers and commissioners of services and an action plan supports the outcomes being achieved. The forum acknowledges that to meet the health needs of children in care and care leavers a partnership approach is required.  </w:t>
                      </w:r>
                    </w:p>
                    <w:p w:rsidRPr="00CC1FA8" w:rsidR="0008287C" w:rsidP="0008287C" w:rsidRDefault="0008287C" w14:paraId="6D792471" w14:textId="77777777">
                      <w:pPr>
                        <w:spacing w:after="146" w:line="270" w:lineRule="auto"/>
                        <w:ind w:left="28" w:hanging="10"/>
                        <w:jc w:val="both"/>
                        <w:rPr>
                          <w:rFonts w:ascii="Arial" w:hAnsi="Arial" w:eastAsia="Arial" w:cs="Arial"/>
                          <w:color w:val="000000"/>
                          <w:sz w:val="24"/>
                          <w:szCs w:val="24"/>
                          <w:lang w:eastAsia="en-GB"/>
                        </w:rPr>
                      </w:pPr>
                      <w:r w:rsidRPr="00CC1FA8">
                        <w:rPr>
                          <w:rFonts w:ascii="Arial" w:hAnsi="Arial" w:eastAsia="Arial" w:cs="Arial"/>
                          <w:color w:val="000000"/>
                          <w:sz w:val="24"/>
                          <w:szCs w:val="24"/>
                          <w:lang w:eastAsia="en-GB"/>
                        </w:rPr>
                        <w:t xml:space="preserve">The Leaving Care service in partnership with Barnardo’s has employed 2 dedicated Mental Health Practitioners to work with our care leavers.  This service is able to offer 1-1 direct work with young people who are </w:t>
                      </w:r>
                      <w:proofErr w:type="gramStart"/>
                      <w:r w:rsidRPr="00CC1FA8">
                        <w:rPr>
                          <w:rFonts w:ascii="Arial" w:hAnsi="Arial" w:eastAsia="Arial" w:cs="Arial"/>
                          <w:color w:val="000000"/>
                          <w:sz w:val="24"/>
                          <w:szCs w:val="24"/>
                          <w:lang w:eastAsia="en-GB"/>
                        </w:rPr>
                        <w:t>experiencing  poor</w:t>
                      </w:r>
                      <w:proofErr w:type="gramEnd"/>
                      <w:r w:rsidRPr="00CC1FA8">
                        <w:rPr>
                          <w:rFonts w:ascii="Arial" w:hAnsi="Arial" w:eastAsia="Arial" w:cs="Arial"/>
                          <w:color w:val="000000"/>
                          <w:sz w:val="24"/>
                          <w:szCs w:val="24"/>
                          <w:lang w:eastAsia="en-GB"/>
                        </w:rPr>
                        <w:t xml:space="preserve"> or deteriorating mental health, group work, counselling and can also consultations to Personal Advisors to understand how best to support their young people.  </w:t>
                      </w:r>
                    </w:p>
                    <w:p w:rsidRPr="00CC1FA8" w:rsidR="0008287C" w:rsidP="0008287C" w:rsidRDefault="0008287C" w14:paraId="5B77FADC" w14:textId="77777777">
                      <w:pPr>
                        <w:spacing w:after="146" w:line="270" w:lineRule="auto"/>
                        <w:ind w:left="28" w:hanging="10"/>
                        <w:jc w:val="both"/>
                        <w:rPr>
                          <w:rFonts w:ascii="Arial" w:hAnsi="Arial" w:eastAsia="Arial" w:cs="Arial"/>
                          <w:color w:val="000000"/>
                          <w:sz w:val="24"/>
                          <w:szCs w:val="24"/>
                          <w:lang w:eastAsia="en-GB"/>
                        </w:rPr>
                      </w:pPr>
                      <w:r w:rsidRPr="00CC1FA8">
                        <w:rPr>
                          <w:rFonts w:ascii="Arial" w:hAnsi="Arial" w:eastAsia="Arial" w:cs="Arial"/>
                          <w:color w:val="000000"/>
                          <w:sz w:val="24"/>
                          <w:szCs w:val="24"/>
                          <w:lang w:eastAsia="en-GB"/>
                        </w:rPr>
                        <w:t xml:space="preserve">The Leaving Care Service has secured funding to deliver “You Know Your Own </w:t>
                      </w:r>
                      <w:proofErr w:type="gramStart"/>
                      <w:r w:rsidRPr="00CC1FA8">
                        <w:rPr>
                          <w:rFonts w:ascii="Arial" w:hAnsi="Arial" w:eastAsia="Arial" w:cs="Arial"/>
                          <w:color w:val="000000"/>
                          <w:sz w:val="24"/>
                          <w:szCs w:val="24"/>
                          <w:lang w:eastAsia="en-GB"/>
                        </w:rPr>
                        <w:t>Mind”  which</w:t>
                      </w:r>
                      <w:proofErr w:type="gramEnd"/>
                      <w:r w:rsidRPr="00CC1FA8">
                        <w:rPr>
                          <w:rFonts w:ascii="Arial" w:hAnsi="Arial" w:eastAsia="Arial" w:cs="Arial"/>
                          <w:color w:val="000000"/>
                          <w:sz w:val="24"/>
                          <w:szCs w:val="24"/>
                          <w:lang w:eastAsia="en-GB"/>
                        </w:rPr>
                        <w:t xml:space="preserve"> enables young people to have a personalised plan to support them to manage their own mental health, improve well-being and reduce risk. Young people have access to a personalised budget which they are supported to use to engage in activities that promote positive mental health, reduce isolation and loneliness.</w:t>
                      </w:r>
                    </w:p>
                    <w:p w:rsidRPr="00CC1FA8" w:rsidR="0008287C" w:rsidP="0008287C" w:rsidRDefault="0008287C" w14:paraId="24DFB4D9"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szCs w:val="24"/>
                          <w:lang w:eastAsia="en-GB"/>
                        </w:rPr>
                        <w:t>The Leaving Care Service in partnership with Barnardo’s has developed a Befriending Scheme, to reduce isolation and loneliness which is available to our young people.</w:t>
                      </w:r>
                    </w:p>
                    <w:p w:rsidR="0008287C" w:rsidP="0008287C" w:rsidRDefault="0008287C" w14:paraId="791E5ADA" w14:textId="77777777">
                      <w:pPr>
                        <w:jc w:val="center"/>
                      </w:pPr>
                    </w:p>
                  </w:txbxContent>
                </v:textbox>
              </v:rect>
            </w:pict>
          </mc:Fallback>
        </mc:AlternateContent>
      </w:r>
    </w:p>
    <w:p w:rsidR="00560B1A" w:rsidP="00CC1FA8" w:rsidRDefault="00560B1A" w14:paraId="4F537508"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390466C1"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486CBFB0"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6FD2AC28"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68BE775B"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0B5CBBE9"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762253BD" w14:textId="1CB05A0E">
      <w:pPr>
        <w:spacing w:after="146" w:line="270" w:lineRule="auto"/>
        <w:ind w:left="28" w:hanging="10"/>
        <w:jc w:val="both"/>
        <w:rPr>
          <w:rFonts w:ascii="Arial" w:hAnsi="Arial" w:eastAsia="Arial" w:cs="Arial"/>
          <w:color w:val="000000"/>
          <w:sz w:val="24"/>
          <w:lang w:eastAsia="en-GB"/>
        </w:rPr>
      </w:pPr>
    </w:p>
    <w:p w:rsidR="00560B1A" w:rsidP="00CC1FA8" w:rsidRDefault="00560B1A" w14:paraId="347B8D66" w14:textId="02EC5262">
      <w:pPr>
        <w:spacing w:after="146" w:line="270" w:lineRule="auto"/>
        <w:ind w:left="28" w:hanging="10"/>
        <w:jc w:val="both"/>
        <w:rPr>
          <w:rFonts w:ascii="Arial" w:hAnsi="Arial" w:eastAsia="Arial" w:cs="Arial"/>
          <w:color w:val="000000"/>
          <w:sz w:val="24"/>
          <w:lang w:eastAsia="en-GB"/>
        </w:rPr>
      </w:pPr>
    </w:p>
    <w:p w:rsidR="00560B1A" w:rsidP="00CC1FA8" w:rsidRDefault="00560B1A" w14:paraId="3F21224A" w14:textId="752D3C8F">
      <w:pPr>
        <w:spacing w:after="146" w:line="270" w:lineRule="auto"/>
        <w:ind w:left="28" w:hanging="10"/>
        <w:jc w:val="both"/>
        <w:rPr>
          <w:rFonts w:ascii="Arial" w:hAnsi="Arial" w:eastAsia="Arial" w:cs="Arial"/>
          <w:color w:val="000000"/>
          <w:sz w:val="24"/>
          <w:lang w:eastAsia="en-GB"/>
        </w:rPr>
      </w:pPr>
    </w:p>
    <w:p w:rsidR="00560B1A" w:rsidP="00CC1FA8" w:rsidRDefault="00560B1A" w14:paraId="63793C53" w14:textId="3D0C1817">
      <w:pPr>
        <w:spacing w:after="146" w:line="270" w:lineRule="auto"/>
        <w:ind w:left="28" w:hanging="10"/>
        <w:jc w:val="both"/>
        <w:rPr>
          <w:rFonts w:ascii="Arial" w:hAnsi="Arial" w:eastAsia="Arial" w:cs="Arial"/>
          <w:color w:val="000000"/>
          <w:sz w:val="24"/>
          <w:lang w:eastAsia="en-GB"/>
        </w:rPr>
      </w:pPr>
    </w:p>
    <w:p w:rsidR="00560B1A" w:rsidP="00CC1FA8" w:rsidRDefault="00560B1A" w14:paraId="1404FF54" w14:textId="1EC3EC3F">
      <w:pPr>
        <w:spacing w:after="146" w:line="270" w:lineRule="auto"/>
        <w:ind w:left="28" w:hanging="10"/>
        <w:jc w:val="both"/>
        <w:rPr>
          <w:rFonts w:ascii="Arial" w:hAnsi="Arial" w:eastAsia="Arial" w:cs="Arial"/>
          <w:color w:val="000000"/>
          <w:sz w:val="24"/>
          <w:lang w:eastAsia="en-GB"/>
        </w:rPr>
      </w:pPr>
    </w:p>
    <w:p w:rsidR="00560B1A" w:rsidP="00CC1FA8" w:rsidRDefault="00560B1A" w14:paraId="5D4ADF3D" w14:textId="1C630366">
      <w:pPr>
        <w:spacing w:after="146" w:line="270" w:lineRule="auto"/>
        <w:ind w:left="28" w:hanging="10"/>
        <w:jc w:val="both"/>
        <w:rPr>
          <w:rFonts w:ascii="Arial" w:hAnsi="Arial" w:eastAsia="Arial" w:cs="Arial"/>
          <w:color w:val="000000"/>
          <w:sz w:val="24"/>
          <w:lang w:eastAsia="en-GB"/>
        </w:rPr>
      </w:pPr>
    </w:p>
    <w:p w:rsidR="00560B1A" w:rsidP="00CC1FA8" w:rsidRDefault="00560B1A" w14:paraId="1D862A89" w14:textId="3F1A9260">
      <w:pPr>
        <w:spacing w:after="146" w:line="270" w:lineRule="auto"/>
        <w:ind w:left="28" w:hanging="10"/>
        <w:jc w:val="both"/>
        <w:rPr>
          <w:rFonts w:ascii="Arial" w:hAnsi="Arial" w:eastAsia="Arial" w:cs="Arial"/>
          <w:color w:val="000000"/>
          <w:sz w:val="24"/>
          <w:lang w:eastAsia="en-GB"/>
        </w:rPr>
      </w:pPr>
    </w:p>
    <w:p w:rsidR="00560B1A" w:rsidP="00CC1FA8" w:rsidRDefault="00560B1A" w14:paraId="796E4716"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1E1E817C"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08FBC234"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25376A8E"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3EA0849B"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7D143ACA"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508D7EA6"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4963F2E5"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75986457"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3FE26904"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17AC2C05"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7871B6FB"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4A900375"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13EA4045"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4AFA6C25"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0301D798" w14:textId="0B79B117">
      <w:pPr>
        <w:spacing w:after="146" w:line="270" w:lineRule="auto"/>
        <w:ind w:left="28" w:hanging="10"/>
        <w:jc w:val="both"/>
        <w:rPr>
          <w:rFonts w:ascii="Arial" w:hAnsi="Arial" w:eastAsia="Arial" w:cs="Arial"/>
          <w:color w:val="000000"/>
          <w:sz w:val="24"/>
          <w:lang w:eastAsia="en-GB"/>
        </w:rPr>
      </w:pPr>
      <w:r>
        <w:rPr>
          <w:rFonts w:ascii="Arial" w:hAnsi="Arial" w:eastAsia="Arial" w:cs="Arial"/>
          <w:noProof/>
          <w:color w:val="000000"/>
          <w:sz w:val="24"/>
          <w:lang w:eastAsia="en-GB"/>
        </w:rPr>
        <w:lastRenderedPageBreak/>
        <mc:AlternateContent>
          <mc:Choice Requires="wps">
            <w:drawing>
              <wp:anchor distT="0" distB="0" distL="114300" distR="114300" simplePos="0" relativeHeight="251751424" behindDoc="0" locked="0" layoutInCell="1" allowOverlap="1" wp14:editId="2159EE30" wp14:anchorId="568B850A">
                <wp:simplePos x="0" y="0"/>
                <wp:positionH relativeFrom="column">
                  <wp:posOffset>53340</wp:posOffset>
                </wp:positionH>
                <wp:positionV relativeFrom="paragraph">
                  <wp:posOffset>-45720</wp:posOffset>
                </wp:positionV>
                <wp:extent cx="6137910" cy="4415790"/>
                <wp:effectExtent l="19050" t="19050" r="34290" b="41910"/>
                <wp:wrapNone/>
                <wp:docPr id="2024" name="Rectangle 2024"/>
                <wp:cNvGraphicFramePr/>
                <a:graphic xmlns:a="http://schemas.openxmlformats.org/drawingml/2006/main">
                  <a:graphicData uri="http://schemas.microsoft.com/office/word/2010/wordprocessingShape">
                    <wps:wsp>
                      <wps:cNvSpPr/>
                      <wps:spPr>
                        <a:xfrm>
                          <a:off x="0" y="0"/>
                          <a:ext cx="6137910" cy="4415790"/>
                        </a:xfrm>
                        <a:prstGeom prst="rect">
                          <a:avLst/>
                        </a:prstGeom>
                        <a:solidFill>
                          <a:srgbClr val="F7EFB3"/>
                        </a:solid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CC1FA8" w:rsidR="0008287C" w:rsidP="0008287C" w:rsidRDefault="0008287C" w14:paraId="662A2E3D"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We are committed that our children and young people experience good physical, emotional and mental </w:t>
                            </w:r>
                            <w:proofErr w:type="gramStart"/>
                            <w:r w:rsidRPr="00CC1FA8">
                              <w:rPr>
                                <w:rFonts w:ascii="Arial" w:hAnsi="Arial" w:eastAsia="Arial" w:cs="Arial"/>
                                <w:color w:val="000000"/>
                                <w:sz w:val="24"/>
                                <w:lang w:eastAsia="en-GB"/>
                              </w:rPr>
                              <w:t>health</w:t>
                            </w:r>
                            <w:proofErr w:type="gramEnd"/>
                            <w:r w:rsidRPr="00CC1FA8">
                              <w:rPr>
                                <w:rFonts w:ascii="Arial" w:hAnsi="Arial" w:eastAsia="Arial" w:cs="Arial"/>
                                <w:color w:val="000000"/>
                                <w:sz w:val="24"/>
                                <w:lang w:eastAsia="en-GB"/>
                              </w:rPr>
                              <w:t xml:space="preserve"> and well-being we will:  </w:t>
                            </w:r>
                          </w:p>
                          <w:p w:rsidRPr="00CC1FA8" w:rsidR="0008287C" w:rsidP="0008287C" w:rsidRDefault="0008287C" w14:paraId="7B3CC42E"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timely referrals are made for statutory health assessments including those young people who are close to leaving care  </w:t>
                            </w:r>
                          </w:p>
                          <w:p w:rsidRPr="00CC1FA8" w:rsidR="0008287C" w:rsidP="0008287C" w:rsidRDefault="0008287C" w14:paraId="653F19BC"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40CB3968"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any health recommendations identified within the statutory health assessment are actioned and monitored as part of the looked after review process </w:t>
                            </w:r>
                          </w:p>
                          <w:p w:rsidRPr="00CC1FA8" w:rsidR="0008287C" w:rsidP="0008287C" w:rsidRDefault="0008287C" w14:paraId="4F662B23"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1D91CE2F"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the health needs of those children and young people placed out of area are met equally to those remaining in Nottingham City </w:t>
                            </w:r>
                          </w:p>
                          <w:p w:rsidRPr="00CC1FA8" w:rsidR="0008287C" w:rsidP="0008287C" w:rsidRDefault="0008287C" w14:paraId="7D9FAD33"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71C46C58"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that those young people leaving care receive their health history and know where to access their own health information in the future 16 </w:t>
                            </w:r>
                          </w:p>
                          <w:p w:rsidRPr="00CC1FA8" w:rsidR="0008287C" w:rsidP="0008287C" w:rsidRDefault="0008287C" w14:paraId="177D5EB0"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3FA63D03"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those young people leaving care receive support around meeting their own emotional and physical health needs into adulthood  </w:t>
                            </w:r>
                          </w:p>
                          <w:p w:rsidRPr="00CC1FA8" w:rsidR="0008287C" w:rsidP="0008287C" w:rsidRDefault="0008287C" w14:paraId="677F62F8" w14:textId="77777777">
                            <w:pPr>
                              <w:spacing w:after="17"/>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1D04BDDB" w14:textId="77777777">
                            <w:pPr>
                              <w:numPr>
                                <w:ilvl w:val="1"/>
                                <w:numId w:val="15"/>
                              </w:numPr>
                              <w:spacing w:after="146"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Undertake a strategic health needs assessment for looked after children and care leavers, and use the assessment to inform the design and delivery of services</w:t>
                            </w:r>
                            <w:r w:rsidRPr="00CC1FA8">
                              <w:rPr>
                                <w:rFonts w:ascii="Arial" w:hAnsi="Arial" w:eastAsia="Arial" w:cs="Arial"/>
                                <w:b/>
                                <w:color w:val="000000"/>
                                <w:sz w:val="24"/>
                                <w:lang w:eastAsia="en-GB"/>
                              </w:rPr>
                              <w:t xml:space="preserve"> </w:t>
                            </w:r>
                          </w:p>
                          <w:p w:rsidR="0008287C" w:rsidP="0008287C" w:rsidRDefault="0008287C" w14:paraId="59F43467" w14:textId="77777777">
                            <w:pPr>
                              <w:jc w:val="both"/>
                              <w:rPr>
                                <w:rFonts w:ascii="Arial" w:hAnsi="Arial" w:cs="Arial"/>
                                <w:sz w:val="24"/>
                                <w:szCs w:val="24"/>
                              </w:rPr>
                            </w:pPr>
                          </w:p>
                          <w:p w:rsidR="0008287C" w:rsidP="0008287C" w:rsidRDefault="0008287C" w14:paraId="088B35F4" w14:textId="77777777">
                            <w:pPr>
                              <w:jc w:val="both"/>
                              <w:rPr>
                                <w:rFonts w:ascii="Arial" w:hAnsi="Arial" w:cs="Arial"/>
                                <w:sz w:val="24"/>
                                <w:szCs w:val="24"/>
                              </w:rPr>
                            </w:pPr>
                          </w:p>
                          <w:p w:rsidR="0008287C" w:rsidP="0008287C" w:rsidRDefault="0008287C" w14:paraId="5FA17FA5" w14:textId="77777777">
                            <w:pPr>
                              <w:jc w:val="both"/>
                              <w:rPr>
                                <w:rFonts w:ascii="Arial" w:hAnsi="Arial" w:cs="Arial"/>
                                <w:sz w:val="24"/>
                                <w:szCs w:val="24"/>
                              </w:rPr>
                            </w:pPr>
                          </w:p>
                          <w:p w:rsidR="0008287C" w:rsidP="0008287C" w:rsidRDefault="0008287C" w14:paraId="178F75D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4" style="position:absolute;left:0;text-align:left;margin-left:4.2pt;margin-top:-3.6pt;width:483.3pt;height:34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0" fillcolor="#f7efb3" strokecolor="#ffc000 [3207]" strokeweight="4.5pt" w14:anchorId="568B85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uZswIAANUFAAAOAAAAZHJzL2Uyb0RvYy54bWysVEtv2zAMvg/YfxB0X22nTrMGdYqsXYYB&#10;RVu0HXpWZCk2IEsapcTJfn0p+dEndhiWgyOK5EfyE8mz832jyE6Aq40uaHaUUiI0N2WtNwX99bD6&#10;8pUS55kumTJaFPQgHD1ffP501tq5mJjKqFIAQRDt5q0taOW9nSeJ45VomDsyVmhUSgMN8yjCJimB&#10;tYjeqGSSpidJa6C0YLhwDm8vOyVdRHwpBfc3UjrhiSoo5ubjF+J3Hb7J4ozNN8BsVfM+DfYPWTSs&#10;1hh0hLpknpEt1O+gmpqDcUb6I26axEhZcxFrwGqy9E019xWzItaC5Dg70uT+Hyy/3t0CqcuCTtJJ&#10;TolmDb7SHfLG9EYJEm+RpNa6Odre21voJYfHUPFeQhP+sRayj8QeRmLF3hOOlyfZ8ew0Q/456vI8&#10;m85OI/XJs7sF538I05BwKChgBpFQtrtyHkOi6WASojmj6nJVKxUF2KwvFJAdw1dezb6vvh2Hh0WX&#10;V2ZKk7ag01k2TSP0K2XsODGiMM6F9vl7GARVGrEDIR0F8eQPSoRUlL4TEvnEoiddkNDJb3GzTlWx&#10;UnRJT1P8DcEGj1hBBAzIEosdsXuAwbID6XLOepjePriKOAijc1/935xHjxjZaD86N7U28FFlyo+R&#10;O/uBpI6awJLfr/ddr8X3CVdrUx6wAcF0k+ksX9XYAFfM+VsGOIrYNLhe/A1+pDL4fqY/UVIZ+PPR&#10;fbDHCUEtJS2OdkHd7y0DQYn6qXF2TrM8D7sgCvl0NkEBXmrWLzV621wY7KsMF5nl8RjsvRqOEkzz&#10;iFtoGaKiimmOsQvKPQzChe9WDu4xLpbLaIbzb5m/0veWB/BAdGjwh/0jA9tPgccBujbDGmDzN8PQ&#10;2QZPbZZbb2QdJ+WZ1/4JcHfEXur3XFhOL+Vo9byNF08AAAD//wMAUEsDBBQABgAIAAAAIQDZauSf&#10;3gAAAAgBAAAPAAAAZHJzL2Rvd25yZXYueG1sTI/NTsMwEITvSLyDtUjcWqcB2jTEqRASP6rEgdLe&#10;N/GSRI3Xke2mgafHnOA4mtHMN8VmMr0YyfnOsoLFPAFBXFvdcaNg//E0y0D4gKyxt0wKvsjDpry8&#10;KDDX9szvNO5CI2IJ+xwVtCEMuZS+bsmgn9uBOHqf1hkMUbpGaofnWG56mSbJUhrsOC60ONBjS/Vx&#10;dzIKxu8gt1gdXnm/eNZvnNy44/ii1PXV9HAPItAU/sLwix/RoYxMlT2x9qJXkN3GoILZKgUR7fXq&#10;Ll6rFCyzLAVZFvL/gfIHAAD//wMAUEsBAi0AFAAGAAgAAAAhALaDOJL+AAAA4QEAABMAAAAAAAAA&#10;AAAAAAAAAAAAAFtDb250ZW50X1R5cGVzXS54bWxQSwECLQAUAAYACAAAACEAOP0h/9YAAACUAQAA&#10;CwAAAAAAAAAAAAAAAAAvAQAAX3JlbHMvLnJlbHNQSwECLQAUAAYACAAAACEAQbm7mbMCAADVBQAA&#10;DgAAAAAAAAAAAAAAAAAuAgAAZHJzL2Uyb0RvYy54bWxQSwECLQAUAAYACAAAACEA2Wrkn94AAAAI&#10;AQAADwAAAAAAAAAAAAAAAAANBQAAZHJzL2Rvd25yZXYueG1sUEsFBgAAAAAEAAQA8wAAABgGAAAA&#10;AA==&#10;">
                <v:textbox>
                  <w:txbxContent>
                    <w:p w:rsidRPr="00CC1FA8" w:rsidR="0008287C" w:rsidP="0008287C" w:rsidRDefault="0008287C" w14:paraId="662A2E3D"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We are committed that our children and young people experience good physical, emotional and mental </w:t>
                      </w:r>
                      <w:proofErr w:type="gramStart"/>
                      <w:r w:rsidRPr="00CC1FA8">
                        <w:rPr>
                          <w:rFonts w:ascii="Arial" w:hAnsi="Arial" w:eastAsia="Arial" w:cs="Arial"/>
                          <w:color w:val="000000"/>
                          <w:sz w:val="24"/>
                          <w:lang w:eastAsia="en-GB"/>
                        </w:rPr>
                        <w:t>health</w:t>
                      </w:r>
                      <w:proofErr w:type="gramEnd"/>
                      <w:r w:rsidRPr="00CC1FA8">
                        <w:rPr>
                          <w:rFonts w:ascii="Arial" w:hAnsi="Arial" w:eastAsia="Arial" w:cs="Arial"/>
                          <w:color w:val="000000"/>
                          <w:sz w:val="24"/>
                          <w:lang w:eastAsia="en-GB"/>
                        </w:rPr>
                        <w:t xml:space="preserve"> and well-being we will:  </w:t>
                      </w:r>
                    </w:p>
                    <w:p w:rsidRPr="00CC1FA8" w:rsidR="0008287C" w:rsidP="0008287C" w:rsidRDefault="0008287C" w14:paraId="7B3CC42E"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timely referrals are made for statutory health assessments including those young people who are close to leaving care  </w:t>
                      </w:r>
                    </w:p>
                    <w:p w:rsidRPr="00CC1FA8" w:rsidR="0008287C" w:rsidP="0008287C" w:rsidRDefault="0008287C" w14:paraId="653F19BC"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40CB3968"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any health recommendations identified within the statutory health assessment are actioned and monitored as part of the looked after review process </w:t>
                      </w:r>
                    </w:p>
                    <w:p w:rsidRPr="00CC1FA8" w:rsidR="0008287C" w:rsidP="0008287C" w:rsidRDefault="0008287C" w14:paraId="4F662B23"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1D91CE2F"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the health needs of those children and young people placed out of area are met equally to those remaining in Nottingham City </w:t>
                      </w:r>
                    </w:p>
                    <w:p w:rsidRPr="00CC1FA8" w:rsidR="0008287C" w:rsidP="0008287C" w:rsidRDefault="0008287C" w14:paraId="7D9FAD33"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71C46C58"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that those young people leaving care receive their health history and know where to access their own health information in the future 16 </w:t>
                      </w:r>
                    </w:p>
                    <w:p w:rsidRPr="00CC1FA8" w:rsidR="0008287C" w:rsidP="0008287C" w:rsidRDefault="0008287C" w14:paraId="177D5EB0"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3FA63D03"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those young people leaving care receive support around meeting their own emotional and physical health needs into adulthood  </w:t>
                      </w:r>
                    </w:p>
                    <w:p w:rsidRPr="00CC1FA8" w:rsidR="0008287C" w:rsidP="0008287C" w:rsidRDefault="0008287C" w14:paraId="677F62F8" w14:textId="77777777">
                      <w:pPr>
                        <w:spacing w:after="17"/>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1D04BDDB" w14:textId="77777777">
                      <w:pPr>
                        <w:numPr>
                          <w:ilvl w:val="1"/>
                          <w:numId w:val="15"/>
                        </w:numPr>
                        <w:spacing w:after="146"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Undertake a strategic health needs assessment for looked after children and care leavers, and use the assessment to inform the design and delivery of services</w:t>
                      </w:r>
                      <w:r w:rsidRPr="00CC1FA8">
                        <w:rPr>
                          <w:rFonts w:ascii="Arial" w:hAnsi="Arial" w:eastAsia="Arial" w:cs="Arial"/>
                          <w:b/>
                          <w:color w:val="000000"/>
                          <w:sz w:val="24"/>
                          <w:lang w:eastAsia="en-GB"/>
                        </w:rPr>
                        <w:t xml:space="preserve"> </w:t>
                      </w:r>
                    </w:p>
                    <w:p w:rsidR="0008287C" w:rsidP="0008287C" w:rsidRDefault="0008287C" w14:paraId="59F43467" w14:textId="77777777">
                      <w:pPr>
                        <w:jc w:val="both"/>
                        <w:rPr>
                          <w:rFonts w:ascii="Arial" w:hAnsi="Arial" w:cs="Arial"/>
                          <w:sz w:val="24"/>
                          <w:szCs w:val="24"/>
                        </w:rPr>
                      </w:pPr>
                    </w:p>
                    <w:p w:rsidR="0008287C" w:rsidP="0008287C" w:rsidRDefault="0008287C" w14:paraId="088B35F4" w14:textId="77777777">
                      <w:pPr>
                        <w:jc w:val="both"/>
                        <w:rPr>
                          <w:rFonts w:ascii="Arial" w:hAnsi="Arial" w:cs="Arial"/>
                          <w:sz w:val="24"/>
                          <w:szCs w:val="24"/>
                        </w:rPr>
                      </w:pPr>
                    </w:p>
                    <w:p w:rsidR="0008287C" w:rsidP="0008287C" w:rsidRDefault="0008287C" w14:paraId="5FA17FA5" w14:textId="77777777">
                      <w:pPr>
                        <w:jc w:val="both"/>
                        <w:rPr>
                          <w:rFonts w:ascii="Arial" w:hAnsi="Arial" w:cs="Arial"/>
                          <w:sz w:val="24"/>
                          <w:szCs w:val="24"/>
                        </w:rPr>
                      </w:pPr>
                    </w:p>
                    <w:p w:rsidR="0008287C" w:rsidP="0008287C" w:rsidRDefault="0008287C" w14:paraId="178F75D9" w14:textId="77777777">
                      <w:pPr>
                        <w:jc w:val="center"/>
                      </w:pPr>
                    </w:p>
                  </w:txbxContent>
                </v:textbox>
              </v:rect>
            </w:pict>
          </mc:Fallback>
        </mc:AlternateContent>
      </w:r>
    </w:p>
    <w:p w:rsidR="0008287C" w:rsidP="00CC1FA8" w:rsidRDefault="0008287C" w14:paraId="5E84261E"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2704C7EA"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399267CD"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11D9574B"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63803CB0"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5B0972E5"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7EB3D3BA"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3606A0D0"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33034864"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474AEDD2"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2AB1D358" w14:textId="77777777">
      <w:pPr>
        <w:spacing w:after="146" w:line="270" w:lineRule="auto"/>
        <w:ind w:left="28" w:hanging="10"/>
        <w:jc w:val="both"/>
        <w:rPr>
          <w:rFonts w:ascii="Arial" w:hAnsi="Arial" w:eastAsia="Arial" w:cs="Arial"/>
          <w:color w:val="000000"/>
          <w:sz w:val="24"/>
          <w:lang w:eastAsia="en-GB"/>
        </w:rPr>
      </w:pPr>
    </w:p>
    <w:p w:rsidR="00802C02" w:rsidP="006209C5" w:rsidRDefault="00802C02" w14:paraId="62D574E4" w14:textId="51AACB03">
      <w:pPr>
        <w:jc w:val="both"/>
        <w:rPr>
          <w:rFonts w:ascii="Arial" w:hAnsi="Arial" w:cs="Arial"/>
          <w:sz w:val="24"/>
          <w:szCs w:val="24"/>
        </w:rPr>
      </w:pPr>
    </w:p>
    <w:p w:rsidR="0008287C" w:rsidP="006209C5" w:rsidRDefault="0008287C" w14:paraId="203B056A" w14:textId="134B6663">
      <w:pPr>
        <w:jc w:val="both"/>
        <w:rPr>
          <w:rFonts w:ascii="Arial" w:hAnsi="Arial" w:cs="Arial"/>
          <w:sz w:val="24"/>
          <w:szCs w:val="24"/>
        </w:rPr>
      </w:pPr>
    </w:p>
    <w:p w:rsidR="0008287C" w:rsidP="006209C5" w:rsidRDefault="0008287C" w14:paraId="4EA3A441" w14:textId="76E1259B">
      <w:pPr>
        <w:jc w:val="both"/>
        <w:rPr>
          <w:rFonts w:ascii="Arial" w:hAnsi="Arial" w:cs="Arial"/>
          <w:sz w:val="24"/>
          <w:szCs w:val="24"/>
        </w:rPr>
      </w:pPr>
    </w:p>
    <w:p w:rsidR="0008287C" w:rsidP="006209C5" w:rsidRDefault="0008287C" w14:paraId="366C9CE7" w14:textId="7FCC0B7A">
      <w:pPr>
        <w:jc w:val="both"/>
        <w:rPr>
          <w:rFonts w:ascii="Arial" w:hAnsi="Arial" w:cs="Arial"/>
          <w:sz w:val="24"/>
          <w:szCs w:val="24"/>
        </w:rPr>
      </w:pPr>
    </w:p>
    <w:p w:rsidRPr="0008287C" w:rsidR="00705EB5" w:rsidP="00705EB5" w:rsidRDefault="0008287C" w14:paraId="018D3030" w14:textId="0DBF1576">
      <w:pPr>
        <w:jc w:val="both"/>
        <w:rPr>
          <w:rFonts w:ascii="Arial" w:hAnsi="Arial" w:eastAsia="Arial" w:cs="Arial"/>
          <w:b/>
          <w:color w:val="CE10A5"/>
          <w:sz w:val="32"/>
          <w:szCs w:val="28"/>
          <w:lang w:eastAsia="en-GB"/>
        </w:rPr>
      </w:pPr>
      <w:r>
        <w:rPr>
          <w:rFonts w:ascii="Arial" w:hAnsi="Arial" w:eastAsia="Arial" w:cs="Arial"/>
          <w:b/>
          <w:color w:val="CE10A5"/>
          <w:sz w:val="32"/>
          <w:szCs w:val="28"/>
          <w:lang w:eastAsia="en-GB"/>
        </w:rPr>
        <w:t>F</w:t>
      </w:r>
      <w:r w:rsidRPr="0008287C" w:rsidR="00705EB5">
        <w:rPr>
          <w:rFonts w:ascii="Arial" w:hAnsi="Arial" w:eastAsia="Arial" w:cs="Arial"/>
          <w:b/>
          <w:color w:val="CE10A5"/>
          <w:sz w:val="32"/>
          <w:szCs w:val="28"/>
          <w:lang w:eastAsia="en-GB"/>
        </w:rPr>
        <w:t>or those children and young people to be safe, and for stability in their home lives, relationships and education or work</w:t>
      </w:r>
    </w:p>
    <w:p w:rsidR="00D61274" w:rsidP="006209C5" w:rsidRDefault="0008287C" w14:paraId="207E4C60" w14:textId="094C2AB3">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2448" behindDoc="0" locked="0" layoutInCell="1" allowOverlap="1" wp14:editId="06FB608E" wp14:anchorId="4A0EBD0A">
                <wp:simplePos x="0" y="0"/>
                <wp:positionH relativeFrom="column">
                  <wp:posOffset>30480</wp:posOffset>
                </wp:positionH>
                <wp:positionV relativeFrom="paragraph">
                  <wp:posOffset>216535</wp:posOffset>
                </wp:positionV>
                <wp:extent cx="6225540" cy="3402330"/>
                <wp:effectExtent l="19050" t="19050" r="41910" b="45720"/>
                <wp:wrapNone/>
                <wp:docPr id="2025" name="Rectangle 2025"/>
                <wp:cNvGraphicFramePr/>
                <a:graphic xmlns:a="http://schemas.openxmlformats.org/drawingml/2006/main">
                  <a:graphicData uri="http://schemas.microsoft.com/office/word/2010/wordprocessingShape">
                    <wps:wsp>
                      <wps:cNvSpPr/>
                      <wps:spPr>
                        <a:xfrm>
                          <a:off x="0" y="0"/>
                          <a:ext cx="6225540" cy="3402330"/>
                        </a:xfrm>
                        <a:prstGeom prst="rect">
                          <a:avLst/>
                        </a:prstGeom>
                        <a:solidFill>
                          <a:srgbClr val="F5ADEB"/>
                        </a:solidFill>
                        <a:ln w="57150">
                          <a:solidFill>
                            <a:srgbClr val="CE10A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8287C" w:rsidR="0008287C" w:rsidP="0008287C" w:rsidRDefault="0008287C" w14:paraId="473A517C" w14:textId="28FEC0E9">
                            <w:pPr>
                              <w:jc w:val="both"/>
                              <w:rPr>
                                <w:rFonts w:ascii="Arial" w:hAnsi="Arial" w:cs="Arial"/>
                                <w:color w:val="000000" w:themeColor="text1"/>
                                <w:sz w:val="24"/>
                                <w:szCs w:val="24"/>
                              </w:rPr>
                            </w:pPr>
                            <w:proofErr w:type="gramStart"/>
                            <w:r w:rsidRPr="0008287C">
                              <w:rPr>
                                <w:rFonts w:ascii="Arial" w:hAnsi="Arial" w:cs="Arial"/>
                                <w:color w:val="000000" w:themeColor="text1"/>
                                <w:sz w:val="24"/>
                                <w:szCs w:val="24"/>
                              </w:rPr>
                              <w:t>All of</w:t>
                            </w:r>
                            <w:proofErr w:type="gramEnd"/>
                            <w:r w:rsidRPr="0008287C">
                              <w:rPr>
                                <w:rFonts w:ascii="Arial" w:hAnsi="Arial" w:cs="Arial"/>
                                <w:color w:val="000000" w:themeColor="text1"/>
                                <w:sz w:val="24"/>
                                <w:szCs w:val="24"/>
                              </w:rPr>
                              <w:t xml:space="preserve"> our young people in care have an allocated social worker who will work with a range of services to keep them safe. These services will depend on the needs of the child or young person but could include the Police or Youth Justice Service. If children go </w:t>
                            </w:r>
                            <w:proofErr w:type="gramStart"/>
                            <w:r w:rsidRPr="0008287C">
                              <w:rPr>
                                <w:rFonts w:ascii="Arial" w:hAnsi="Arial" w:cs="Arial"/>
                                <w:color w:val="000000" w:themeColor="text1"/>
                                <w:sz w:val="24"/>
                                <w:szCs w:val="24"/>
                              </w:rPr>
                              <w:t>missing</w:t>
                            </w:r>
                            <w:proofErr w:type="gramEnd"/>
                            <w:r w:rsidRPr="0008287C">
                              <w:rPr>
                                <w:rFonts w:ascii="Arial" w:hAnsi="Arial" w:cs="Arial"/>
                                <w:color w:val="000000" w:themeColor="text1"/>
                                <w:sz w:val="24"/>
                                <w:szCs w:val="24"/>
                              </w:rPr>
                              <w:t xml:space="preserve"> they will be offered return interviews by someone independent of their placement, so we can try to understand what is causing this behaviour. </w:t>
                            </w:r>
                          </w:p>
                          <w:p w:rsidRPr="0008287C" w:rsidR="0008287C" w:rsidP="0008287C" w:rsidRDefault="0008287C" w14:paraId="4C2850C5"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The Youth Justice Service work closely with young people who </w:t>
                            </w:r>
                            <w:proofErr w:type="gramStart"/>
                            <w:r w:rsidRPr="0008287C">
                              <w:rPr>
                                <w:rFonts w:ascii="Arial" w:hAnsi="Arial" w:cs="Arial"/>
                                <w:color w:val="000000" w:themeColor="text1"/>
                                <w:sz w:val="24"/>
                                <w:szCs w:val="24"/>
                              </w:rPr>
                              <w:t>have, or</w:t>
                            </w:r>
                            <w:proofErr w:type="gramEnd"/>
                            <w:r w:rsidRPr="0008287C">
                              <w:rPr>
                                <w:rFonts w:ascii="Arial" w:hAnsi="Arial" w:cs="Arial"/>
                                <w:color w:val="000000" w:themeColor="text1"/>
                                <w:sz w:val="24"/>
                                <w:szCs w:val="24"/>
                              </w:rPr>
                              <w:t xml:space="preserve"> are at risk of getting into trouble as a consequence of criminal behaviour. The YJS (and its partners) work hard to prevent offending and re-offending behaviour. It has been effective in its efforts to do this through its use of Restorative Justice (RJ). </w:t>
                            </w:r>
                          </w:p>
                          <w:p w:rsidRPr="0008287C" w:rsidR="0008287C" w:rsidP="0008287C" w:rsidRDefault="0008287C" w14:paraId="41AF636B"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Restorative Justice is used to help young people who commit crime to make amends </w:t>
                            </w:r>
                            <w:proofErr w:type="gramStart"/>
                            <w:r w:rsidRPr="0008287C">
                              <w:rPr>
                                <w:rFonts w:ascii="Arial" w:hAnsi="Arial" w:cs="Arial"/>
                                <w:color w:val="000000" w:themeColor="text1"/>
                                <w:sz w:val="24"/>
                                <w:szCs w:val="24"/>
                              </w:rPr>
                              <w:t>in an effort to</w:t>
                            </w:r>
                            <w:proofErr w:type="gramEnd"/>
                            <w:r w:rsidRPr="0008287C">
                              <w:rPr>
                                <w:rFonts w:ascii="Arial" w:hAnsi="Arial" w:cs="Arial"/>
                                <w:color w:val="000000" w:themeColor="text1"/>
                                <w:sz w:val="24"/>
                                <w:szCs w:val="24"/>
                              </w:rPr>
                              <w:t xml:space="preserve"> repair the damage done and find a positive way forward. Research shows that restorative practice delivers better outcomes for young people across schools, care, </w:t>
                            </w:r>
                            <w:proofErr w:type="gramStart"/>
                            <w:r w:rsidRPr="0008287C">
                              <w:rPr>
                                <w:rFonts w:ascii="Arial" w:hAnsi="Arial" w:cs="Arial"/>
                                <w:color w:val="000000" w:themeColor="text1"/>
                                <w:sz w:val="24"/>
                                <w:szCs w:val="24"/>
                              </w:rPr>
                              <w:t>community</w:t>
                            </w:r>
                            <w:proofErr w:type="gramEnd"/>
                            <w:r w:rsidRPr="0008287C">
                              <w:rPr>
                                <w:rFonts w:ascii="Arial" w:hAnsi="Arial" w:cs="Arial"/>
                                <w:color w:val="000000" w:themeColor="text1"/>
                                <w:sz w:val="24"/>
                                <w:szCs w:val="24"/>
                              </w:rPr>
                              <w:t xml:space="preserve"> and the Criminal Justice System. The YJS has now been awarded the Restorative Justice Council's Restorative Service Quality Mark (RSQM), which recognises professionalism and high standards in RJ practice. </w:t>
                            </w:r>
                          </w:p>
                          <w:p w:rsidR="0008287C" w:rsidP="0008287C" w:rsidRDefault="0008287C" w14:paraId="503B7832" w14:textId="147EEFEE">
                            <w:pPr>
                              <w:jc w:val="both"/>
                              <w:rPr>
                                <w:rFonts w:ascii="Arial" w:hAnsi="Arial" w:cs="Arial"/>
                                <w:sz w:val="24"/>
                                <w:szCs w:val="24"/>
                              </w:rPr>
                            </w:pPr>
                          </w:p>
                          <w:p w:rsidR="0008287C" w:rsidP="0008287C" w:rsidRDefault="0008287C" w14:paraId="64C7482A" w14:textId="77777777">
                            <w:pPr>
                              <w:jc w:val="both"/>
                              <w:rPr>
                                <w:rFonts w:ascii="Arial" w:hAnsi="Arial" w:cs="Arial"/>
                                <w:sz w:val="24"/>
                                <w:szCs w:val="24"/>
                              </w:rPr>
                            </w:pPr>
                          </w:p>
                          <w:p w:rsidR="0008287C" w:rsidP="0008287C" w:rsidRDefault="0008287C" w14:paraId="0206EC4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25" style="position:absolute;left:0;text-align:left;margin-left:2.4pt;margin-top:17.05pt;width:490.2pt;height:267.9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1" fillcolor="#f5adeb" strokecolor="#ce10a5" strokeweight="4.5pt" w14:anchorId="4A0EBD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otgIAANIFAAAOAAAAZHJzL2Uyb0RvYy54bWysVEtv2zAMvg/YfxB0X/1o3G1BnSJLm2FA&#10;0RZth54VWYoNyJImKbGzXz9Kst30gR2G5eCIIvmR/ETy/KJvBdozYxslS5ydpBgxSVXVyG2Jfz6u&#10;P33ByDoiKyKUZCU+MIsvFh8/nHd6znJVK1ExgwBE2nmnS1w7p+dJYmnNWmJPlGYSlFyZljgQzTap&#10;DOkAvRVJnqZnSadMpY2izFq4vYxKvAj4nDPqbjm3zCFRYsjNha8J343/JotzMt8aouuGDmmQf8ii&#10;JY2EoBPUJXEE7UzzBqptqFFWcXdCVZsozhvKQg1QTZa+quahJpqFWoAcqyea7P+DpTf7O4OaqsR5&#10;mhcYSdLCK90Db0RuBUPhFkjqtJ2D7YO+M4Nk4egr7rlp/T/UgvpA7GEilvUOUbg8y/OimAH/FHSn&#10;szQ/PQ3UJ8/u2lj3nakW+UOJDWQQCCX7a+sgJJiOJj6aVaKp1o0QQTDbzUoYtCfwyutieXn1zT8s&#10;uLwwExJ1JS4+Z0UaoF8o7THG6ipLl8VbDEAUEoA9G7H+cHIHwXweQt4zDmRCxXmM4NuYTakRSpl0&#10;WVTVpGIx4yKF3xhs9AjpB0CPzKHSCXsAGC0jyIgd6x7svSsLUzA5D6X/zXnyCJGVdJNz20hl3qtM&#10;QFVD5Gg/khSp8Sy5ftPHRpt5U3+1UdUBus+oOJZW03UDr39NrLsjBuYQOgZ2i7uFDxcKHk8NJ4xq&#10;ZX6/d+/tYTxAi1EHc11i+2tHDMNI/JAwOF+zmW9EF4RZ8TkHwRxrNscauWtXCpoqgy2maTh6eyfG&#10;IzeqfYIVtPRRQUUkhdglps6MwsrFfQNLjLLlMpjB8GviruWDph7cE+27+7F/IkYPI+Bgem7UuAPI&#10;/NUkRFvvKdVy5xRvwpg88zo8ASyO0EvDkvOb6VgOVs+rePEHAAD//wMAUEsDBBQABgAIAAAAIQCE&#10;8uy+3gAAAAgBAAAPAAAAZHJzL2Rvd25yZXYueG1sTI/NTsMwEITvSLyDtUjcqNPSVk3IpqpaVYIj&#10;4e/qxksSNV5HttOEt8ec6HE0o5lv8u1kOnEh51vLCPNZAoK4srrlGuH97fiwAeGDYq06y4TwQx62&#10;xe1NrjJtR36lSxlqEUvYZwqhCaHPpPRVQ0b5me2Jo/dtnVEhSldL7dQYy00nF0mylka1HBca1dO+&#10;oepcDgaB9l9p6Xj4OOrD54sJ57F9PuwQ7++m3ROIQFP4D8MffkSHIjKd7MDaiw5hGcEDwuNyDiLa&#10;6Wa1AHFCWK3TFGSRy+sDxS8AAAD//wMAUEsBAi0AFAAGAAgAAAAhALaDOJL+AAAA4QEAABMAAAAA&#10;AAAAAAAAAAAAAAAAAFtDb250ZW50X1R5cGVzXS54bWxQSwECLQAUAAYACAAAACEAOP0h/9YAAACU&#10;AQAACwAAAAAAAAAAAAAAAAAvAQAAX3JlbHMvLnJlbHNQSwECLQAUAAYACAAAACEAvj4paLYCAADS&#10;BQAADgAAAAAAAAAAAAAAAAAuAgAAZHJzL2Uyb0RvYy54bWxQSwECLQAUAAYACAAAACEAhPLsvt4A&#10;AAAIAQAADwAAAAAAAAAAAAAAAAAQBQAAZHJzL2Rvd25yZXYueG1sUEsFBgAAAAAEAAQA8wAAABsG&#10;AAAAAA==&#10;">
                <v:textbox>
                  <w:txbxContent>
                    <w:p w:rsidRPr="0008287C" w:rsidR="0008287C" w:rsidP="0008287C" w:rsidRDefault="0008287C" w14:paraId="473A517C" w14:textId="28FEC0E9">
                      <w:pPr>
                        <w:jc w:val="both"/>
                        <w:rPr>
                          <w:rFonts w:ascii="Arial" w:hAnsi="Arial" w:cs="Arial"/>
                          <w:color w:val="000000" w:themeColor="text1"/>
                          <w:sz w:val="24"/>
                          <w:szCs w:val="24"/>
                        </w:rPr>
                      </w:pPr>
                      <w:proofErr w:type="gramStart"/>
                      <w:r w:rsidRPr="0008287C">
                        <w:rPr>
                          <w:rFonts w:ascii="Arial" w:hAnsi="Arial" w:cs="Arial"/>
                          <w:color w:val="000000" w:themeColor="text1"/>
                          <w:sz w:val="24"/>
                          <w:szCs w:val="24"/>
                        </w:rPr>
                        <w:t>All of</w:t>
                      </w:r>
                      <w:proofErr w:type="gramEnd"/>
                      <w:r w:rsidRPr="0008287C">
                        <w:rPr>
                          <w:rFonts w:ascii="Arial" w:hAnsi="Arial" w:cs="Arial"/>
                          <w:color w:val="000000" w:themeColor="text1"/>
                          <w:sz w:val="24"/>
                          <w:szCs w:val="24"/>
                        </w:rPr>
                        <w:t xml:space="preserve"> our young people in care have an allocated social worker who will work with a range of services to keep them safe. These services will depend on the needs of the child or young person but could include the Police or Youth Justice Service. If children go </w:t>
                      </w:r>
                      <w:proofErr w:type="gramStart"/>
                      <w:r w:rsidRPr="0008287C">
                        <w:rPr>
                          <w:rFonts w:ascii="Arial" w:hAnsi="Arial" w:cs="Arial"/>
                          <w:color w:val="000000" w:themeColor="text1"/>
                          <w:sz w:val="24"/>
                          <w:szCs w:val="24"/>
                        </w:rPr>
                        <w:t>missing</w:t>
                      </w:r>
                      <w:proofErr w:type="gramEnd"/>
                      <w:r w:rsidRPr="0008287C">
                        <w:rPr>
                          <w:rFonts w:ascii="Arial" w:hAnsi="Arial" w:cs="Arial"/>
                          <w:color w:val="000000" w:themeColor="text1"/>
                          <w:sz w:val="24"/>
                          <w:szCs w:val="24"/>
                        </w:rPr>
                        <w:t xml:space="preserve"> they will be offered return interviews by someone independent of their placement, so we can try to understand what is causing this behaviour. </w:t>
                      </w:r>
                    </w:p>
                    <w:p w:rsidRPr="0008287C" w:rsidR="0008287C" w:rsidP="0008287C" w:rsidRDefault="0008287C" w14:paraId="4C2850C5"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The Youth Justice Service work closely with young people who </w:t>
                      </w:r>
                      <w:proofErr w:type="gramStart"/>
                      <w:r w:rsidRPr="0008287C">
                        <w:rPr>
                          <w:rFonts w:ascii="Arial" w:hAnsi="Arial" w:cs="Arial"/>
                          <w:color w:val="000000" w:themeColor="text1"/>
                          <w:sz w:val="24"/>
                          <w:szCs w:val="24"/>
                        </w:rPr>
                        <w:t>have, or</w:t>
                      </w:r>
                      <w:proofErr w:type="gramEnd"/>
                      <w:r w:rsidRPr="0008287C">
                        <w:rPr>
                          <w:rFonts w:ascii="Arial" w:hAnsi="Arial" w:cs="Arial"/>
                          <w:color w:val="000000" w:themeColor="text1"/>
                          <w:sz w:val="24"/>
                          <w:szCs w:val="24"/>
                        </w:rPr>
                        <w:t xml:space="preserve"> are at risk of getting into trouble as a consequence of criminal behaviour. The YJS (and its partners) work hard to prevent offending and re-offending behaviour. It has been effective in its efforts to do this through its use of Restorative Justice (RJ). </w:t>
                      </w:r>
                    </w:p>
                    <w:p w:rsidRPr="0008287C" w:rsidR="0008287C" w:rsidP="0008287C" w:rsidRDefault="0008287C" w14:paraId="41AF636B"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Restorative Justice is used to help young people who commit crime to make amends </w:t>
                      </w:r>
                      <w:proofErr w:type="gramStart"/>
                      <w:r w:rsidRPr="0008287C">
                        <w:rPr>
                          <w:rFonts w:ascii="Arial" w:hAnsi="Arial" w:cs="Arial"/>
                          <w:color w:val="000000" w:themeColor="text1"/>
                          <w:sz w:val="24"/>
                          <w:szCs w:val="24"/>
                        </w:rPr>
                        <w:t>in an effort to</w:t>
                      </w:r>
                      <w:proofErr w:type="gramEnd"/>
                      <w:r w:rsidRPr="0008287C">
                        <w:rPr>
                          <w:rFonts w:ascii="Arial" w:hAnsi="Arial" w:cs="Arial"/>
                          <w:color w:val="000000" w:themeColor="text1"/>
                          <w:sz w:val="24"/>
                          <w:szCs w:val="24"/>
                        </w:rPr>
                        <w:t xml:space="preserve"> repair the damage done and find a positive way forward. Research shows that restorative practice delivers better outcomes for young people across schools, care, </w:t>
                      </w:r>
                      <w:proofErr w:type="gramStart"/>
                      <w:r w:rsidRPr="0008287C">
                        <w:rPr>
                          <w:rFonts w:ascii="Arial" w:hAnsi="Arial" w:cs="Arial"/>
                          <w:color w:val="000000" w:themeColor="text1"/>
                          <w:sz w:val="24"/>
                          <w:szCs w:val="24"/>
                        </w:rPr>
                        <w:t>community</w:t>
                      </w:r>
                      <w:proofErr w:type="gramEnd"/>
                      <w:r w:rsidRPr="0008287C">
                        <w:rPr>
                          <w:rFonts w:ascii="Arial" w:hAnsi="Arial" w:cs="Arial"/>
                          <w:color w:val="000000" w:themeColor="text1"/>
                          <w:sz w:val="24"/>
                          <w:szCs w:val="24"/>
                        </w:rPr>
                        <w:t xml:space="preserve"> and the Criminal Justice System. The YJS has now been awarded the Restorative Justice Council's Restorative Service Quality Mark (RSQM), which recognises professionalism and high standards in RJ practice. </w:t>
                      </w:r>
                    </w:p>
                    <w:p w:rsidR="0008287C" w:rsidP="0008287C" w:rsidRDefault="0008287C" w14:paraId="503B7832" w14:textId="147EEFEE">
                      <w:pPr>
                        <w:jc w:val="both"/>
                        <w:rPr>
                          <w:rFonts w:ascii="Arial" w:hAnsi="Arial" w:cs="Arial"/>
                          <w:sz w:val="24"/>
                          <w:szCs w:val="24"/>
                        </w:rPr>
                      </w:pPr>
                    </w:p>
                    <w:p w:rsidR="0008287C" w:rsidP="0008287C" w:rsidRDefault="0008287C" w14:paraId="64C7482A" w14:textId="77777777">
                      <w:pPr>
                        <w:jc w:val="both"/>
                        <w:rPr>
                          <w:rFonts w:ascii="Arial" w:hAnsi="Arial" w:cs="Arial"/>
                          <w:sz w:val="24"/>
                          <w:szCs w:val="24"/>
                        </w:rPr>
                      </w:pPr>
                    </w:p>
                    <w:p w:rsidR="0008287C" w:rsidP="0008287C" w:rsidRDefault="0008287C" w14:paraId="0206EC4B" w14:textId="77777777">
                      <w:pPr>
                        <w:jc w:val="center"/>
                      </w:pPr>
                    </w:p>
                  </w:txbxContent>
                </v:textbox>
              </v:rect>
            </w:pict>
          </mc:Fallback>
        </mc:AlternateContent>
      </w:r>
    </w:p>
    <w:p w:rsidR="0008287C" w:rsidP="006209C5" w:rsidRDefault="0008287C" w14:paraId="7ED6888B" w14:textId="0741447F">
      <w:pPr>
        <w:jc w:val="both"/>
        <w:rPr>
          <w:rFonts w:ascii="Arial" w:hAnsi="Arial" w:cs="Arial"/>
          <w:sz w:val="24"/>
          <w:szCs w:val="24"/>
        </w:rPr>
      </w:pPr>
    </w:p>
    <w:p w:rsidR="0008287C" w:rsidP="006209C5" w:rsidRDefault="0008287C" w14:paraId="6DED6352" w14:textId="470840EB">
      <w:pPr>
        <w:jc w:val="both"/>
        <w:rPr>
          <w:rFonts w:ascii="Arial" w:hAnsi="Arial" w:cs="Arial"/>
          <w:sz w:val="24"/>
          <w:szCs w:val="24"/>
        </w:rPr>
      </w:pPr>
    </w:p>
    <w:p w:rsidR="0008287C" w:rsidP="006209C5" w:rsidRDefault="0008287C" w14:paraId="22AF423A" w14:textId="388C7028">
      <w:pPr>
        <w:jc w:val="both"/>
        <w:rPr>
          <w:rFonts w:ascii="Arial" w:hAnsi="Arial" w:cs="Arial"/>
          <w:sz w:val="24"/>
          <w:szCs w:val="24"/>
        </w:rPr>
      </w:pPr>
    </w:p>
    <w:p w:rsidR="0008287C" w:rsidP="006209C5" w:rsidRDefault="0008287C" w14:paraId="7EB77423" w14:textId="5EEF591A">
      <w:pPr>
        <w:jc w:val="both"/>
        <w:rPr>
          <w:rFonts w:ascii="Arial" w:hAnsi="Arial" w:cs="Arial"/>
          <w:sz w:val="24"/>
          <w:szCs w:val="24"/>
        </w:rPr>
      </w:pPr>
    </w:p>
    <w:p w:rsidR="0008287C" w:rsidP="006209C5" w:rsidRDefault="0008287C" w14:paraId="1F3A13FD" w14:textId="121D86B6">
      <w:pPr>
        <w:jc w:val="both"/>
        <w:rPr>
          <w:rFonts w:ascii="Arial" w:hAnsi="Arial" w:cs="Arial"/>
          <w:sz w:val="24"/>
          <w:szCs w:val="24"/>
        </w:rPr>
      </w:pPr>
    </w:p>
    <w:p w:rsidR="0008287C" w:rsidP="006209C5" w:rsidRDefault="0008287C" w14:paraId="11C5B7A1" w14:textId="69226836">
      <w:pPr>
        <w:jc w:val="both"/>
        <w:rPr>
          <w:rFonts w:ascii="Arial" w:hAnsi="Arial" w:cs="Arial"/>
          <w:sz w:val="24"/>
          <w:szCs w:val="24"/>
        </w:rPr>
      </w:pPr>
    </w:p>
    <w:p w:rsidR="0008287C" w:rsidP="006209C5" w:rsidRDefault="0008287C" w14:paraId="6804DFD1" w14:textId="1E0B4CF7">
      <w:pPr>
        <w:jc w:val="both"/>
        <w:rPr>
          <w:rFonts w:ascii="Arial" w:hAnsi="Arial" w:cs="Arial"/>
          <w:sz w:val="24"/>
          <w:szCs w:val="24"/>
        </w:rPr>
      </w:pPr>
    </w:p>
    <w:p w:rsidR="0008287C" w:rsidP="006209C5" w:rsidRDefault="0008287C" w14:paraId="329452C2" w14:textId="7F37AAB3">
      <w:pPr>
        <w:jc w:val="both"/>
        <w:rPr>
          <w:rFonts w:ascii="Arial" w:hAnsi="Arial" w:cs="Arial"/>
          <w:sz w:val="24"/>
          <w:szCs w:val="24"/>
        </w:rPr>
      </w:pPr>
    </w:p>
    <w:p w:rsidR="0008287C" w:rsidP="006209C5" w:rsidRDefault="0008287C" w14:paraId="159C8725" w14:textId="30F9627F">
      <w:pPr>
        <w:jc w:val="both"/>
        <w:rPr>
          <w:rFonts w:ascii="Arial" w:hAnsi="Arial" w:cs="Arial"/>
          <w:sz w:val="24"/>
          <w:szCs w:val="24"/>
        </w:rPr>
      </w:pPr>
    </w:p>
    <w:p w:rsidR="0008287C" w:rsidP="006209C5" w:rsidRDefault="0008287C" w14:paraId="6A44639F" w14:textId="5CAEC186">
      <w:pPr>
        <w:jc w:val="both"/>
        <w:rPr>
          <w:rFonts w:ascii="Arial" w:hAnsi="Arial" w:cs="Arial"/>
          <w:sz w:val="24"/>
          <w:szCs w:val="24"/>
        </w:rPr>
      </w:pPr>
    </w:p>
    <w:p w:rsidR="0008287C" w:rsidP="006209C5" w:rsidRDefault="0008287C" w14:paraId="374307B3" w14:textId="218B2596">
      <w:pPr>
        <w:jc w:val="both"/>
        <w:rPr>
          <w:rFonts w:ascii="Arial" w:hAnsi="Arial" w:cs="Arial"/>
          <w:sz w:val="24"/>
          <w:szCs w:val="24"/>
        </w:rPr>
      </w:pPr>
    </w:p>
    <w:p w:rsidR="0008287C" w:rsidP="006209C5" w:rsidRDefault="0008287C" w14:paraId="722DB0E0" w14:textId="5DE762DB">
      <w:pPr>
        <w:jc w:val="both"/>
        <w:rPr>
          <w:rFonts w:ascii="Arial" w:hAnsi="Arial" w:cs="Arial"/>
          <w:sz w:val="24"/>
          <w:szCs w:val="24"/>
        </w:rPr>
      </w:pPr>
    </w:p>
    <w:p w:rsidR="0008287C" w:rsidP="006209C5" w:rsidRDefault="0008287C" w14:paraId="10C8518A" w14:textId="6FECD6C6">
      <w:pPr>
        <w:jc w:val="both"/>
        <w:rPr>
          <w:rFonts w:ascii="Arial" w:hAnsi="Arial" w:cs="Arial"/>
          <w:sz w:val="24"/>
          <w:szCs w:val="24"/>
        </w:rPr>
      </w:pPr>
    </w:p>
    <w:p w:rsidR="00D61274" w:rsidP="006209C5" w:rsidRDefault="0008287C" w14:paraId="29973935" w14:textId="53AA3F99">
      <w:pPr>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54496" behindDoc="0" locked="0" layoutInCell="1" allowOverlap="1" wp14:editId="1C4E0FC5" wp14:anchorId="4556C326">
                <wp:simplePos x="0" y="0"/>
                <wp:positionH relativeFrom="column">
                  <wp:posOffset>0</wp:posOffset>
                </wp:positionH>
                <wp:positionV relativeFrom="paragraph">
                  <wp:posOffset>20320</wp:posOffset>
                </wp:positionV>
                <wp:extent cx="6225540" cy="1398270"/>
                <wp:effectExtent l="19050" t="19050" r="41910" b="30480"/>
                <wp:wrapNone/>
                <wp:docPr id="2026" name="Rectangle 2026"/>
                <wp:cNvGraphicFramePr/>
                <a:graphic xmlns:a="http://schemas.openxmlformats.org/drawingml/2006/main">
                  <a:graphicData uri="http://schemas.microsoft.com/office/word/2010/wordprocessingShape">
                    <wps:wsp>
                      <wps:cNvSpPr/>
                      <wps:spPr>
                        <a:xfrm>
                          <a:off x="0" y="0"/>
                          <a:ext cx="6225540" cy="1398270"/>
                        </a:xfrm>
                        <a:prstGeom prst="rect">
                          <a:avLst/>
                        </a:prstGeom>
                        <a:solidFill>
                          <a:srgbClr val="F5ADEB"/>
                        </a:solidFill>
                        <a:ln w="57150" cap="flat" cmpd="sng" algn="ctr">
                          <a:solidFill>
                            <a:srgbClr val="CE10A5"/>
                          </a:solidFill>
                          <a:prstDash val="solid"/>
                          <a:miter lim="800000"/>
                        </a:ln>
                        <a:effectLst/>
                      </wps:spPr>
                      <wps:txbx>
                        <w:txbxContent>
                          <w:p w:rsidR="0008287C" w:rsidP="0008287C" w:rsidRDefault="0008287C" w14:paraId="0CD864E5" w14:textId="77777777">
                            <w:pPr>
                              <w:jc w:val="both"/>
                              <w:rPr>
                                <w:rFonts w:ascii="Arial" w:hAnsi="Arial" w:cs="Arial"/>
                                <w:sz w:val="24"/>
                                <w:szCs w:val="24"/>
                              </w:rPr>
                            </w:pPr>
                            <w:r w:rsidRPr="00705EB5">
                              <w:rPr>
                                <w:rFonts w:ascii="Arial" w:hAnsi="Arial" w:cs="Arial"/>
                                <w:sz w:val="24"/>
                                <w:szCs w:val="24"/>
                              </w:rPr>
                              <w:t xml:space="preserve">In Nottingham City we have Children in Care Police Officer who is jointly employed by the City Council and Nottinghamshire Police. She works closely with staff across the directorate to reduce the number of children in care who become involved with the criminal justice system. This work is supported by a joint Reducing Offending Behaviour protocol between the City Council, Police and Crown Prosecution Service that sets out what actions will be taken when a young person </w:t>
                            </w:r>
                            <w:r>
                              <w:rPr>
                                <w:rFonts w:ascii="Arial" w:hAnsi="Arial" w:cs="Arial"/>
                                <w:sz w:val="24"/>
                                <w:szCs w:val="24"/>
                              </w:rPr>
                              <w:t xml:space="preserve">is </w:t>
                            </w:r>
                            <w:r w:rsidRPr="00705EB5">
                              <w:rPr>
                                <w:rFonts w:ascii="Arial" w:hAnsi="Arial" w:cs="Arial"/>
                                <w:sz w:val="24"/>
                                <w:szCs w:val="24"/>
                              </w:rPr>
                              <w:t>in ca</w:t>
                            </w:r>
                            <w:r>
                              <w:rPr>
                                <w:rFonts w:ascii="Arial" w:hAnsi="Arial" w:cs="Arial"/>
                                <w:sz w:val="24"/>
                                <w:szCs w:val="24"/>
                              </w:rPr>
                              <w:t>re.</w:t>
                            </w:r>
                          </w:p>
                          <w:p w:rsidR="0008287C" w:rsidP="0008287C" w:rsidRDefault="0008287C" w14:paraId="03E2B832" w14:textId="77777777">
                            <w:pPr>
                              <w:jc w:val="both"/>
                              <w:rPr>
                                <w:rFonts w:ascii="Arial" w:hAnsi="Arial" w:cs="Arial"/>
                                <w:sz w:val="24"/>
                                <w:szCs w:val="24"/>
                              </w:rPr>
                            </w:pPr>
                          </w:p>
                          <w:p w:rsidR="0008287C" w:rsidP="0008287C" w:rsidRDefault="0008287C" w14:paraId="2BC0F94F" w14:textId="77777777">
                            <w:pPr>
                              <w:jc w:val="both"/>
                              <w:rPr>
                                <w:rFonts w:ascii="Arial" w:hAnsi="Arial" w:cs="Arial"/>
                                <w:sz w:val="24"/>
                                <w:szCs w:val="24"/>
                              </w:rPr>
                            </w:pPr>
                          </w:p>
                          <w:p w:rsidR="0008287C" w:rsidP="0008287C" w:rsidRDefault="0008287C" w14:paraId="25290672"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26" style="position:absolute;left:0;text-align:left;margin-left:0;margin-top:1.6pt;width:490.2pt;height:110.1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2" fillcolor="#f5adeb" strokecolor="#ce10a5" strokeweight="4.5pt" w14:anchorId="4556C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PaggIAAAsFAAAOAAAAZHJzL2Uyb0RvYy54bWysVEtv2zAMvg/YfxB0X/1Y3UdQp8iSZhhQ&#10;tMXaoWdGlm0Bek1S4nS/fpTstmm307AcFFKk+Pj40ReXeyXJjjsvjK5pcZRTwjUzjdBdTX88rD+d&#10;UeID6Aak0bymT9zTy/nHDxeDnfHS9EY23BEMov1ssDXtQ7CzLPOs5wr8kbFco7E1TkFA1XVZ42DA&#10;6EpmZZ6fZINxjXWGce/xdjUa6TzFb1vOwm3beh6IrCnWFtLp0rmJZza/gFnnwPaCTWXAP1ShQGhM&#10;+hJqBQHI1ok/QinBnPGmDUfMqMy0rWA89YDdFPm7bu57sDz1guB4+wKT/39h2c3uzhHR1LTMyxNK&#10;NCic0nfEDXQnOUm3CNJg/Qx97+2dmzSPYux43zoV/7EXsk/APr0Ay/eBMLw8KcuqOkb8GdqKz+dn&#10;5WmCPnt9bp0PX7lRJAo1dVhBAhR21z5gSnR9donZvJGiWQspk+K6zVI6sgOc8rparK6+xMHikzdu&#10;UpOhptVpUcVKANnWSggoKov9e91RArJDGrPgUu43r/1hkuVVkS+qvyWJRa7A92MxKcJIMiUCMl0K&#10;VdOzPP6m11LHFnji6tRqBHuEN0phv9mPE0oJ49XGNE84NmdGPnvL1gLzXoMPd+CQwNggLmW4xaOV&#10;Brs2k0RJb9yvv91Hf+QVWikZcCEQkZ9bcJwS+U0j486L4zjBkJTj6rRExR1aNocWvVVLg9MocP0t&#10;S2L0D/JZbJ1Rj7i7i5gVTaAZ5h6xn5RlGBcVt5/xxSK54dZYCNf63rIYPEIXEX/YP4KzE3cC0u7G&#10;PC8PzN5RaPSNL7VZbINpReLXK67InKjgxiUOTV+HuNKHevJ6/YbNfwMAAP//AwBQSwMEFAAGAAgA&#10;AAAhAKhF5MPbAAAABgEAAA8AAABkcnMvZG93bnJldi54bWxMj81uwjAQhO+VeAdrkXorTgOqIM0G&#10;IRBSOTb9u5p4m0TE68h2SHj7uqf2OJrRzDf5djKduJLzrWWEx0UCgriyuuUa4f3t+LAG4YNirTrL&#10;hHAjD9tidperTNuRX+lahlrEEvaZQmhC6DMpfdWQUX5he+LofVtnVIjS1VI7NcZy08k0SZ6kUS3H&#10;hUb1tG+oupSDQaD916Z0PHwc9eHzZMJlbF8OO8T7+bR7BhFoCn9h+MWP6FBEprMdWHvRIcQjAWGZ&#10;gojmZp2sQJwR0nS5Alnk8j9+8QMAAP//AwBQSwECLQAUAAYACAAAACEAtoM4kv4AAADhAQAAEwAA&#10;AAAAAAAAAAAAAAAAAAAAW0NvbnRlbnRfVHlwZXNdLnhtbFBLAQItABQABgAIAAAAIQA4/SH/1gAA&#10;AJQBAAALAAAAAAAAAAAAAAAAAC8BAABfcmVscy8ucmVsc1BLAQItABQABgAIAAAAIQC5aYPaggIA&#10;AAsFAAAOAAAAAAAAAAAAAAAAAC4CAABkcnMvZTJvRG9jLnhtbFBLAQItABQABgAIAAAAIQCoReTD&#10;2wAAAAYBAAAPAAAAAAAAAAAAAAAAANwEAABkcnMvZG93bnJldi54bWxQSwUGAAAAAAQABADzAAAA&#10;5AUAAAAA&#10;">
                <v:textbox>
                  <w:txbxContent>
                    <w:p w:rsidR="0008287C" w:rsidP="0008287C" w:rsidRDefault="0008287C" w14:paraId="0CD864E5" w14:textId="77777777">
                      <w:pPr>
                        <w:jc w:val="both"/>
                        <w:rPr>
                          <w:rFonts w:ascii="Arial" w:hAnsi="Arial" w:cs="Arial"/>
                          <w:sz w:val="24"/>
                          <w:szCs w:val="24"/>
                        </w:rPr>
                      </w:pPr>
                      <w:r w:rsidRPr="00705EB5">
                        <w:rPr>
                          <w:rFonts w:ascii="Arial" w:hAnsi="Arial" w:cs="Arial"/>
                          <w:sz w:val="24"/>
                          <w:szCs w:val="24"/>
                        </w:rPr>
                        <w:t xml:space="preserve">In Nottingham City we have Children in Care Police Officer who is jointly employed by the City Council and Nottinghamshire Police. She works closely with staff across the directorate to reduce the number of children in care who become involved with the criminal justice system. This work is supported by a joint Reducing Offending Behaviour protocol between the City Council, Police and Crown Prosecution Service that sets out what actions will be taken when a young person </w:t>
                      </w:r>
                      <w:r>
                        <w:rPr>
                          <w:rFonts w:ascii="Arial" w:hAnsi="Arial" w:cs="Arial"/>
                          <w:sz w:val="24"/>
                          <w:szCs w:val="24"/>
                        </w:rPr>
                        <w:t xml:space="preserve">is </w:t>
                      </w:r>
                      <w:r w:rsidRPr="00705EB5">
                        <w:rPr>
                          <w:rFonts w:ascii="Arial" w:hAnsi="Arial" w:cs="Arial"/>
                          <w:sz w:val="24"/>
                          <w:szCs w:val="24"/>
                        </w:rPr>
                        <w:t>in ca</w:t>
                      </w:r>
                      <w:r>
                        <w:rPr>
                          <w:rFonts w:ascii="Arial" w:hAnsi="Arial" w:cs="Arial"/>
                          <w:sz w:val="24"/>
                          <w:szCs w:val="24"/>
                        </w:rPr>
                        <w:t>re.</w:t>
                      </w:r>
                    </w:p>
                    <w:p w:rsidR="0008287C" w:rsidP="0008287C" w:rsidRDefault="0008287C" w14:paraId="03E2B832" w14:textId="77777777">
                      <w:pPr>
                        <w:jc w:val="both"/>
                        <w:rPr>
                          <w:rFonts w:ascii="Arial" w:hAnsi="Arial" w:cs="Arial"/>
                          <w:sz w:val="24"/>
                          <w:szCs w:val="24"/>
                        </w:rPr>
                      </w:pPr>
                    </w:p>
                    <w:p w:rsidR="0008287C" w:rsidP="0008287C" w:rsidRDefault="0008287C" w14:paraId="2BC0F94F" w14:textId="77777777">
                      <w:pPr>
                        <w:jc w:val="both"/>
                        <w:rPr>
                          <w:rFonts w:ascii="Arial" w:hAnsi="Arial" w:cs="Arial"/>
                          <w:sz w:val="24"/>
                          <w:szCs w:val="24"/>
                        </w:rPr>
                      </w:pPr>
                    </w:p>
                    <w:p w:rsidR="0008287C" w:rsidP="0008287C" w:rsidRDefault="0008287C" w14:paraId="25290672" w14:textId="77777777">
                      <w:pPr>
                        <w:jc w:val="center"/>
                      </w:pPr>
                    </w:p>
                  </w:txbxContent>
                </v:textbox>
              </v:rect>
            </w:pict>
          </mc:Fallback>
        </mc:AlternateContent>
      </w:r>
    </w:p>
    <w:p w:rsidR="0008287C" w:rsidP="006209C5" w:rsidRDefault="0008287C" w14:paraId="0869A33D" w14:textId="57A809C4">
      <w:pPr>
        <w:jc w:val="both"/>
        <w:rPr>
          <w:rFonts w:ascii="Arial" w:hAnsi="Arial" w:cs="Arial"/>
          <w:sz w:val="24"/>
          <w:szCs w:val="24"/>
        </w:rPr>
      </w:pPr>
    </w:p>
    <w:p w:rsidR="0008287C" w:rsidP="006209C5" w:rsidRDefault="0008287C" w14:paraId="648B7D4A" w14:textId="56527EF6">
      <w:pPr>
        <w:jc w:val="both"/>
        <w:rPr>
          <w:rFonts w:ascii="Arial" w:hAnsi="Arial" w:cs="Arial"/>
          <w:sz w:val="24"/>
          <w:szCs w:val="24"/>
        </w:rPr>
      </w:pPr>
    </w:p>
    <w:p w:rsidR="0008287C" w:rsidP="006209C5" w:rsidRDefault="0008287C" w14:paraId="35DD7F9B" w14:textId="0D7527CA">
      <w:pPr>
        <w:jc w:val="both"/>
        <w:rPr>
          <w:rFonts w:ascii="Arial" w:hAnsi="Arial" w:cs="Arial"/>
          <w:sz w:val="24"/>
          <w:szCs w:val="24"/>
        </w:rPr>
      </w:pPr>
    </w:p>
    <w:p w:rsidR="0008287C" w:rsidP="006209C5" w:rsidRDefault="0008287C" w14:paraId="628438FD" w14:textId="058B1C21">
      <w:pPr>
        <w:jc w:val="both"/>
        <w:rPr>
          <w:rFonts w:ascii="Arial" w:hAnsi="Arial" w:cs="Arial"/>
          <w:sz w:val="24"/>
          <w:szCs w:val="24"/>
        </w:rPr>
      </w:pPr>
    </w:p>
    <w:p w:rsidR="0008287C" w:rsidP="006209C5" w:rsidRDefault="0008287C" w14:paraId="44C2C5C6" w14:textId="7F2A2813">
      <w:pPr>
        <w:jc w:val="both"/>
        <w:rPr>
          <w:rFonts w:ascii="Arial" w:hAnsi="Arial" w:cs="Arial"/>
          <w:sz w:val="24"/>
          <w:szCs w:val="24"/>
        </w:rPr>
      </w:pPr>
    </w:p>
    <w:p w:rsidR="0008287C" w:rsidP="006209C5" w:rsidRDefault="0008287C" w14:paraId="2A82B3FB" w14:textId="55833673">
      <w:pPr>
        <w:jc w:val="both"/>
        <w:rPr>
          <w:rFonts w:ascii="Arial" w:hAnsi="Arial" w:eastAsia="Arial" w:cs="Arial"/>
          <w:b/>
          <w:color w:val="000000" w:themeColor="text1"/>
          <w:sz w:val="24"/>
          <w:szCs w:val="24"/>
          <w:lang w:eastAsia="en-GB"/>
        </w:rPr>
      </w:pPr>
      <w:r>
        <w:rPr>
          <w:rFonts w:ascii="Arial" w:hAnsi="Arial" w:eastAsia="Arial" w:cs="Arial"/>
          <w:b/>
          <w:noProof/>
          <w:color w:val="000000" w:themeColor="text1"/>
          <w:sz w:val="24"/>
          <w:szCs w:val="24"/>
          <w:lang w:eastAsia="en-GB"/>
        </w:rPr>
        <mc:AlternateContent>
          <mc:Choice Requires="wps">
            <w:drawing>
              <wp:anchor distT="0" distB="0" distL="114300" distR="114300" simplePos="0" relativeHeight="251755520" behindDoc="0" locked="0" layoutInCell="1" allowOverlap="1" wp14:editId="3DC1D656" wp14:anchorId="25CCB185">
                <wp:simplePos x="0" y="0"/>
                <wp:positionH relativeFrom="column">
                  <wp:posOffset>-30480</wp:posOffset>
                </wp:positionH>
                <wp:positionV relativeFrom="paragraph">
                  <wp:posOffset>92075</wp:posOffset>
                </wp:positionV>
                <wp:extent cx="6309360" cy="6290310"/>
                <wp:effectExtent l="19050" t="19050" r="34290" b="34290"/>
                <wp:wrapNone/>
                <wp:docPr id="2027" name="Rectangle 2027"/>
                <wp:cNvGraphicFramePr/>
                <a:graphic xmlns:a="http://schemas.openxmlformats.org/drawingml/2006/main">
                  <a:graphicData uri="http://schemas.microsoft.com/office/word/2010/wordprocessingShape">
                    <wps:wsp>
                      <wps:cNvSpPr/>
                      <wps:spPr>
                        <a:xfrm>
                          <a:off x="0" y="0"/>
                          <a:ext cx="6309360" cy="6290310"/>
                        </a:xfrm>
                        <a:prstGeom prst="rect">
                          <a:avLst/>
                        </a:prstGeom>
                        <a:solidFill>
                          <a:srgbClr val="98C0E4"/>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8287C" w:rsidR="0008287C" w:rsidP="0008287C" w:rsidRDefault="0008287C" w14:paraId="4AD185A3" w14:textId="77777777">
                            <w:pPr>
                              <w:jc w:val="both"/>
                              <w:rPr>
                                <w:rFonts w:ascii="Arial" w:hAnsi="Arial" w:eastAsia="Arial" w:cs="Arial"/>
                                <w:b/>
                                <w:color w:val="000000" w:themeColor="text1"/>
                                <w:sz w:val="24"/>
                                <w:szCs w:val="24"/>
                                <w:lang w:eastAsia="en-GB"/>
                              </w:rPr>
                            </w:pPr>
                            <w:r w:rsidRPr="0008287C">
                              <w:rPr>
                                <w:rFonts w:ascii="Arial" w:hAnsi="Arial" w:eastAsia="Arial" w:cs="Arial"/>
                                <w:b/>
                                <w:color w:val="000000" w:themeColor="text1"/>
                                <w:sz w:val="24"/>
                                <w:szCs w:val="24"/>
                                <w:lang w:eastAsia="en-GB"/>
                              </w:rPr>
                              <w:t>Permanence</w:t>
                            </w:r>
                          </w:p>
                          <w:p w:rsidRPr="0008287C" w:rsidR="0008287C" w:rsidP="0008287C" w:rsidRDefault="0008287C" w14:paraId="63008E9C"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We understand that when children come into care it is really important that we make decisions about the </w:t>
                            </w:r>
                            <w:proofErr w:type="gramStart"/>
                            <w:r w:rsidRPr="0008287C">
                              <w:rPr>
                                <w:rFonts w:ascii="Arial" w:hAnsi="Arial" w:cs="Arial"/>
                                <w:color w:val="000000" w:themeColor="text1"/>
                                <w:sz w:val="24"/>
                                <w:szCs w:val="24"/>
                              </w:rPr>
                              <w:t>long term</w:t>
                            </w:r>
                            <w:proofErr w:type="gramEnd"/>
                            <w:r w:rsidRPr="0008287C">
                              <w:rPr>
                                <w:rFonts w:ascii="Arial" w:hAnsi="Arial" w:cs="Arial"/>
                                <w:color w:val="000000" w:themeColor="text1"/>
                                <w:sz w:val="24"/>
                                <w:szCs w:val="24"/>
                              </w:rPr>
                              <w:t xml:space="preserve"> plan for them as soon as possible. Where possible we will work with their immediate and extended family to support them to return home. This may be supported by one of our specialist services such as Multi-Systemic Therapy, Targeted Family Support Team or by organising a Family Network Meeting, which brings family members together to develop their own plan. </w:t>
                            </w:r>
                          </w:p>
                          <w:p w:rsidRPr="0008287C" w:rsidR="0008287C" w:rsidP="0008287C" w:rsidRDefault="0008287C" w14:paraId="276BF30E"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If a child cannot return </w:t>
                            </w:r>
                            <w:proofErr w:type="gramStart"/>
                            <w:r w:rsidRPr="0008287C">
                              <w:rPr>
                                <w:rFonts w:ascii="Arial" w:hAnsi="Arial" w:cs="Arial"/>
                                <w:color w:val="000000" w:themeColor="text1"/>
                                <w:sz w:val="24"/>
                                <w:szCs w:val="24"/>
                              </w:rPr>
                              <w:t>home</w:t>
                            </w:r>
                            <w:proofErr w:type="gramEnd"/>
                            <w:r w:rsidRPr="0008287C">
                              <w:rPr>
                                <w:rFonts w:ascii="Arial" w:hAnsi="Arial" w:cs="Arial"/>
                                <w:color w:val="000000" w:themeColor="text1"/>
                                <w:sz w:val="24"/>
                                <w:szCs w:val="24"/>
                              </w:rPr>
                              <w:t xml:space="preserve"> then we will try to find a family who can care for them throughout their childhood. For those who are young enough we will pursue adoption as the best outcome for them. </w:t>
                            </w:r>
                            <w:proofErr w:type="gramStart"/>
                            <w:r w:rsidRPr="0008287C">
                              <w:rPr>
                                <w:rFonts w:ascii="Arial" w:hAnsi="Arial" w:cs="Arial"/>
                                <w:color w:val="000000" w:themeColor="text1"/>
                                <w:sz w:val="24"/>
                                <w:szCs w:val="24"/>
                              </w:rPr>
                              <w:t>In order to</w:t>
                            </w:r>
                            <w:proofErr w:type="gramEnd"/>
                            <w:r w:rsidRPr="0008287C">
                              <w:rPr>
                                <w:rFonts w:ascii="Arial" w:hAnsi="Arial" w:cs="Arial"/>
                                <w:color w:val="000000" w:themeColor="text1"/>
                                <w:sz w:val="24"/>
                                <w:szCs w:val="24"/>
                              </w:rPr>
                              <w:t xml:space="preserve"> increase the number of potential adoptive families available for our children we have worked with colleagues across the East Midlands, particularly with colleagues from Nottinghamshire, Derbyshire and Derby City, to develop a Regional Adoption Agency, Adoption East Midlands. This became operational in April 2019. Adoption East Midlands leads on work to recruit, train, approve and support adoptive carers. Nottingham City Council will remain responsible for supporting children and young people with adoption plans and helping them move on. To help us with this work we have developed a Permanence Team, who lead on our work with children with adoption plans. </w:t>
                            </w:r>
                          </w:p>
                          <w:p w:rsidRPr="0008287C" w:rsidR="0008287C" w:rsidP="0008287C" w:rsidRDefault="0008287C" w14:paraId="735827A4"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Where adoption is not the right plan for a </w:t>
                            </w:r>
                            <w:proofErr w:type="gramStart"/>
                            <w:r w:rsidRPr="0008287C">
                              <w:rPr>
                                <w:rFonts w:ascii="Arial" w:hAnsi="Arial" w:cs="Arial"/>
                                <w:color w:val="000000" w:themeColor="text1"/>
                                <w:sz w:val="24"/>
                                <w:szCs w:val="24"/>
                              </w:rPr>
                              <w:t>child</w:t>
                            </w:r>
                            <w:proofErr w:type="gramEnd"/>
                            <w:r w:rsidRPr="0008287C">
                              <w:rPr>
                                <w:rFonts w:ascii="Arial" w:hAnsi="Arial" w:cs="Arial"/>
                                <w:color w:val="000000" w:themeColor="text1"/>
                                <w:sz w:val="24"/>
                                <w:szCs w:val="24"/>
                              </w:rPr>
                              <w:t xml:space="preserve"> we will try to provide them with a long-term foster placement. This requires the young person and foster carer agreeing that this is the right place for them to live throughout their childhood. Plans are agreed by a panel and authorised by the Director for Children’s Integrated Services, who signs a certificate for the young person to confirm that this is where they will live throughout their childhood. </w:t>
                            </w:r>
                          </w:p>
                          <w:p w:rsidRPr="0008287C" w:rsidR="0008287C" w:rsidP="0008287C" w:rsidRDefault="0008287C" w14:paraId="17F5AA54"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We understand that children in care find changes of Social Worker and Independent Review Officer difficult. We work hard to try to recruit permanent staff. There is a national shortage of social workers that makes it difficult for all Local Authorities to recruit and retain staff, and we are impacted by this challenge. We have developed a range of initiatives to address this such as encouraging staff from other areas of children’s services to undertake social work training and remodelling social work pay. We expect to see the benefits of these measures in 2020/21 but we anticipate that social work recruitment is something we are going to have to continue to focus on for the foreseeable future.</w:t>
                            </w:r>
                          </w:p>
                          <w:p w:rsidRPr="0008287C" w:rsidR="0008287C" w:rsidP="0008287C" w:rsidRDefault="0008287C" w14:paraId="469413C9" w14:textId="77777777">
                            <w:pPr>
                              <w:jc w:val="both"/>
                              <w:rPr>
                                <w:rFonts w:ascii="Arial" w:hAnsi="Arial" w:eastAsia="Arial" w:cs="Arial"/>
                                <w:b/>
                                <w:color w:val="000000" w:themeColor="text1"/>
                                <w:sz w:val="32"/>
                                <w:szCs w:val="28"/>
                                <w:lang w:eastAsia="en-GB"/>
                              </w:rPr>
                            </w:pPr>
                          </w:p>
                          <w:p w:rsidR="0008287C" w:rsidP="0008287C" w:rsidRDefault="0008287C" w14:paraId="1CFA5E9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27" style="position:absolute;left:0;text-align:left;margin-left:-2.4pt;margin-top:7.25pt;width:496.8pt;height:495.3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3" fillcolor="#98c0e4" strokecolor="#0070c0" strokeweight="4.5pt" w14:anchorId="25CCB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RvuAIAANIFAAAOAAAAZHJzL2Uyb0RvYy54bWysVEtv2zAMvg/YfxB0Xy27eTRBnSJI12FA&#10;0RZth54VWYoNyJImKbGzXz9KfjTtih2G5eCIIvmR/ETy8qqtJTpw6yqtcpyeEYy4Yrqo1C7HP55v&#10;vlxg5DxVBZVa8RwfucNXq8+fLhuz5JkutSy4RQCi3LIxOS69N8skcazkNXVn2nAFSqFtTT2IdpcU&#10;ljaAXsskI2SWNNoWxmrGnYPb606JVxFfCM78vRCOeyRzDLn5+LXxuw3fZHVJlztLTVmxPg36D1nU&#10;tFIQdIS6pp6iva3+gKorZrXTwp8xXSdaiIrxWANUk5J31TyV1PBYC5DjzEiT+3+w7O7wYFFV5Dgj&#10;2RwjRWt4pUfgjaqd5CjeAkmNcUuwfTIPtpccHEPFrbB1+IdaUBuJPY7E8tYjBpezc7I4nwH/DHSz&#10;bEHO00h98upurPPfuK5ROOTYQgaRUHq4dR5CgulgEqI5LavippIyCna33UiLDhReeXGxIV8n4WHB&#10;5Y2ZVKjJ8XSeTkmEfqN0pxiEzMlmyPDEDBClAuDARld/PPmj5CEPqR65ADKh4qyLENqYj6lRxrjy&#10;aacqacG7jKcEfkPCg0dMPwIGZAGVjtg9wGDZgQzYXd29fXDlcQpG5770vzmPHjGyVn50riul7UeV&#10;Saiqj9zZDyR11ASWfLttu0abBdNwtdXFEbrP6m4snWE3Fbz+LXX+gVqYQ+gY2C3+Hj5Cang83Z8w&#10;KrX99dF9sIfxAC1GDcx1jt3PPbUcI/ldweAs0skkLIIoTKbzDAR7qtmeatS+3mhoqhS2mGHxGOy9&#10;HI7C6voFVtA6RAUVVQxi55h5Owgb3+0bWGKMr9fRDIbfUH+rngwL4IHo0N3P7Qu1ph8BD9Nzp4cd&#10;QJfvJqGzDZ5Kr/deiyqOySuv/RPA4oi91C+5sJlO5Wj1uopXvwEAAP//AwBQSwMEFAAGAAgAAAAh&#10;AF6qeRzfAAAACgEAAA8AAABkcnMvZG93bnJldi54bWxMj8FOwkAQhu8mvMNmSLzBLgpaardESUy8&#10;iBGM56U7tA3d2dJdaPXpHU96nO+f/PNNthpcIy7YhdqThtlUgUAqvK2p1PCxe54kIEI0ZE3jCTV8&#10;YYBVPrrKTGp9T+942cZScAmF1GioYmxTKUNRoTNh6lskzg6+cyby2JXSdqbnctfIG6XupDM18YXK&#10;tLiusDhuz07DqU2+Xz77V7o/7dabZaGebvFt0Pp6PDw+gIg4xL9l+NVndcjZae/PZINoNEzmbB6Z&#10;zxcgOF8mCYM9A6UWM5B5Jv+/kP8AAAD//wMAUEsBAi0AFAAGAAgAAAAhALaDOJL+AAAA4QEAABMA&#10;AAAAAAAAAAAAAAAAAAAAAFtDb250ZW50X1R5cGVzXS54bWxQSwECLQAUAAYACAAAACEAOP0h/9YA&#10;AACUAQAACwAAAAAAAAAAAAAAAAAvAQAAX3JlbHMvLnJlbHNQSwECLQAUAAYACAAAACEA/SB0b7gC&#10;AADSBQAADgAAAAAAAAAAAAAAAAAuAgAAZHJzL2Uyb0RvYy54bWxQSwECLQAUAAYACAAAACEAXqp5&#10;HN8AAAAKAQAADwAAAAAAAAAAAAAAAAASBQAAZHJzL2Rvd25yZXYueG1sUEsFBgAAAAAEAAQA8wAA&#10;AB4GAAAAAA==&#10;">
                <v:textbox>
                  <w:txbxContent>
                    <w:p w:rsidRPr="0008287C" w:rsidR="0008287C" w:rsidP="0008287C" w:rsidRDefault="0008287C" w14:paraId="4AD185A3" w14:textId="77777777">
                      <w:pPr>
                        <w:jc w:val="both"/>
                        <w:rPr>
                          <w:rFonts w:ascii="Arial" w:hAnsi="Arial" w:eastAsia="Arial" w:cs="Arial"/>
                          <w:b/>
                          <w:color w:val="000000" w:themeColor="text1"/>
                          <w:sz w:val="24"/>
                          <w:szCs w:val="24"/>
                          <w:lang w:eastAsia="en-GB"/>
                        </w:rPr>
                      </w:pPr>
                      <w:r w:rsidRPr="0008287C">
                        <w:rPr>
                          <w:rFonts w:ascii="Arial" w:hAnsi="Arial" w:eastAsia="Arial" w:cs="Arial"/>
                          <w:b/>
                          <w:color w:val="000000" w:themeColor="text1"/>
                          <w:sz w:val="24"/>
                          <w:szCs w:val="24"/>
                          <w:lang w:eastAsia="en-GB"/>
                        </w:rPr>
                        <w:t>Permanence</w:t>
                      </w:r>
                    </w:p>
                    <w:p w:rsidRPr="0008287C" w:rsidR="0008287C" w:rsidP="0008287C" w:rsidRDefault="0008287C" w14:paraId="63008E9C"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We understand that when children come into care it is really important that we make decisions about the </w:t>
                      </w:r>
                      <w:proofErr w:type="gramStart"/>
                      <w:r w:rsidRPr="0008287C">
                        <w:rPr>
                          <w:rFonts w:ascii="Arial" w:hAnsi="Arial" w:cs="Arial"/>
                          <w:color w:val="000000" w:themeColor="text1"/>
                          <w:sz w:val="24"/>
                          <w:szCs w:val="24"/>
                        </w:rPr>
                        <w:t>long term</w:t>
                      </w:r>
                      <w:proofErr w:type="gramEnd"/>
                      <w:r w:rsidRPr="0008287C">
                        <w:rPr>
                          <w:rFonts w:ascii="Arial" w:hAnsi="Arial" w:cs="Arial"/>
                          <w:color w:val="000000" w:themeColor="text1"/>
                          <w:sz w:val="24"/>
                          <w:szCs w:val="24"/>
                        </w:rPr>
                        <w:t xml:space="preserve"> plan for them as soon as possible. Where possible we will work with their immediate and extended family to support them to return home. This may be supported by one of our specialist services such as Multi-Systemic Therapy, Targeted Family Support Team or by organising a Family Network Meeting, which brings family members together to develop their own plan. </w:t>
                      </w:r>
                    </w:p>
                    <w:p w:rsidRPr="0008287C" w:rsidR="0008287C" w:rsidP="0008287C" w:rsidRDefault="0008287C" w14:paraId="276BF30E"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If a child cannot return </w:t>
                      </w:r>
                      <w:proofErr w:type="gramStart"/>
                      <w:r w:rsidRPr="0008287C">
                        <w:rPr>
                          <w:rFonts w:ascii="Arial" w:hAnsi="Arial" w:cs="Arial"/>
                          <w:color w:val="000000" w:themeColor="text1"/>
                          <w:sz w:val="24"/>
                          <w:szCs w:val="24"/>
                        </w:rPr>
                        <w:t>home</w:t>
                      </w:r>
                      <w:proofErr w:type="gramEnd"/>
                      <w:r w:rsidRPr="0008287C">
                        <w:rPr>
                          <w:rFonts w:ascii="Arial" w:hAnsi="Arial" w:cs="Arial"/>
                          <w:color w:val="000000" w:themeColor="text1"/>
                          <w:sz w:val="24"/>
                          <w:szCs w:val="24"/>
                        </w:rPr>
                        <w:t xml:space="preserve"> then we will try to find a family who can care for them throughout their childhood. For those who are young enough we will pursue adoption as the best outcome for them. </w:t>
                      </w:r>
                      <w:proofErr w:type="gramStart"/>
                      <w:r w:rsidRPr="0008287C">
                        <w:rPr>
                          <w:rFonts w:ascii="Arial" w:hAnsi="Arial" w:cs="Arial"/>
                          <w:color w:val="000000" w:themeColor="text1"/>
                          <w:sz w:val="24"/>
                          <w:szCs w:val="24"/>
                        </w:rPr>
                        <w:t>In order to</w:t>
                      </w:r>
                      <w:proofErr w:type="gramEnd"/>
                      <w:r w:rsidRPr="0008287C">
                        <w:rPr>
                          <w:rFonts w:ascii="Arial" w:hAnsi="Arial" w:cs="Arial"/>
                          <w:color w:val="000000" w:themeColor="text1"/>
                          <w:sz w:val="24"/>
                          <w:szCs w:val="24"/>
                        </w:rPr>
                        <w:t xml:space="preserve"> increase the number of potential adoptive families available for our children we have worked with colleagues across the East Midlands, particularly with colleagues from Nottinghamshire, Derbyshire and Derby City, to develop a Regional Adoption Agency, Adoption East Midlands. This became operational in April 2019. Adoption East Midlands leads on work to recruit, train, approve and support adoptive carers. Nottingham City Council will remain responsible for supporting children and young people with adoption plans and helping them move on. To help us with this work we have developed a Permanence Team, who lead on our work with children with adoption plans. </w:t>
                      </w:r>
                    </w:p>
                    <w:p w:rsidRPr="0008287C" w:rsidR="0008287C" w:rsidP="0008287C" w:rsidRDefault="0008287C" w14:paraId="735827A4"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Where adoption is not the right plan for a </w:t>
                      </w:r>
                      <w:proofErr w:type="gramStart"/>
                      <w:r w:rsidRPr="0008287C">
                        <w:rPr>
                          <w:rFonts w:ascii="Arial" w:hAnsi="Arial" w:cs="Arial"/>
                          <w:color w:val="000000" w:themeColor="text1"/>
                          <w:sz w:val="24"/>
                          <w:szCs w:val="24"/>
                        </w:rPr>
                        <w:t>child</w:t>
                      </w:r>
                      <w:proofErr w:type="gramEnd"/>
                      <w:r w:rsidRPr="0008287C">
                        <w:rPr>
                          <w:rFonts w:ascii="Arial" w:hAnsi="Arial" w:cs="Arial"/>
                          <w:color w:val="000000" w:themeColor="text1"/>
                          <w:sz w:val="24"/>
                          <w:szCs w:val="24"/>
                        </w:rPr>
                        <w:t xml:space="preserve"> we will try to provide them with a long-term foster placement. This requires the young person and foster carer agreeing that this is the right place for them to live throughout their childhood. Plans are agreed by a panel and authorised by the Director for Children’s Integrated Services, who signs a certificate for the young person to confirm that this is where they will live throughout their childhood. </w:t>
                      </w:r>
                    </w:p>
                    <w:p w:rsidRPr="0008287C" w:rsidR="0008287C" w:rsidP="0008287C" w:rsidRDefault="0008287C" w14:paraId="17F5AA54"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We understand that children in care find changes of Social Worker and Independent Review Officer difficult. We work hard to try to recruit permanent staff. There is a national shortage of social workers that makes it difficult for all Local Authorities to recruit and retain staff, and we are impacted by this challenge. We have developed a range of initiatives to address this such as encouraging staff from other areas of children’s services to undertake social work training and remodelling social work pay. We expect to see the benefits of these measures in 2020/21 but we anticipate that social work recruitment is something we are going to have to continue to focus on for the foreseeable future.</w:t>
                      </w:r>
                    </w:p>
                    <w:p w:rsidRPr="0008287C" w:rsidR="0008287C" w:rsidP="0008287C" w:rsidRDefault="0008287C" w14:paraId="469413C9" w14:textId="77777777">
                      <w:pPr>
                        <w:jc w:val="both"/>
                        <w:rPr>
                          <w:rFonts w:ascii="Arial" w:hAnsi="Arial" w:eastAsia="Arial" w:cs="Arial"/>
                          <w:b/>
                          <w:color w:val="000000" w:themeColor="text1"/>
                          <w:sz w:val="32"/>
                          <w:szCs w:val="28"/>
                          <w:lang w:eastAsia="en-GB"/>
                        </w:rPr>
                      </w:pPr>
                    </w:p>
                    <w:p w:rsidR="0008287C" w:rsidP="0008287C" w:rsidRDefault="0008287C" w14:paraId="1CFA5E90" w14:textId="77777777">
                      <w:pPr>
                        <w:jc w:val="center"/>
                      </w:pPr>
                    </w:p>
                  </w:txbxContent>
                </v:textbox>
              </v:rect>
            </w:pict>
          </mc:Fallback>
        </mc:AlternateContent>
      </w:r>
    </w:p>
    <w:p w:rsidR="0008287C" w:rsidP="006209C5" w:rsidRDefault="0008287C" w14:paraId="62B361CD" w14:textId="77777777">
      <w:pPr>
        <w:jc w:val="both"/>
        <w:rPr>
          <w:rFonts w:ascii="Arial" w:hAnsi="Arial" w:eastAsia="Arial" w:cs="Arial"/>
          <w:b/>
          <w:color w:val="000000" w:themeColor="text1"/>
          <w:sz w:val="24"/>
          <w:szCs w:val="24"/>
          <w:lang w:eastAsia="en-GB"/>
        </w:rPr>
      </w:pPr>
    </w:p>
    <w:p w:rsidR="0008287C" w:rsidP="006209C5" w:rsidRDefault="0008287C" w14:paraId="42F24959" w14:textId="77777777">
      <w:pPr>
        <w:jc w:val="both"/>
        <w:rPr>
          <w:rFonts w:ascii="Arial" w:hAnsi="Arial" w:eastAsia="Arial" w:cs="Arial"/>
          <w:b/>
          <w:color w:val="000000" w:themeColor="text1"/>
          <w:sz w:val="24"/>
          <w:szCs w:val="24"/>
          <w:lang w:eastAsia="en-GB"/>
        </w:rPr>
      </w:pPr>
    </w:p>
    <w:p w:rsidR="0008287C" w:rsidP="006209C5" w:rsidRDefault="0008287C" w14:paraId="3EB76092" w14:textId="77777777">
      <w:pPr>
        <w:jc w:val="both"/>
        <w:rPr>
          <w:rFonts w:ascii="Arial" w:hAnsi="Arial" w:eastAsia="Arial" w:cs="Arial"/>
          <w:b/>
          <w:color w:val="000000" w:themeColor="text1"/>
          <w:sz w:val="24"/>
          <w:szCs w:val="24"/>
          <w:lang w:eastAsia="en-GB"/>
        </w:rPr>
      </w:pPr>
    </w:p>
    <w:p w:rsidR="0008287C" w:rsidP="006209C5" w:rsidRDefault="0008287C" w14:paraId="5C039546" w14:textId="77777777">
      <w:pPr>
        <w:jc w:val="both"/>
        <w:rPr>
          <w:rFonts w:ascii="Arial" w:hAnsi="Arial" w:eastAsia="Arial" w:cs="Arial"/>
          <w:b/>
          <w:color w:val="000000" w:themeColor="text1"/>
          <w:sz w:val="24"/>
          <w:szCs w:val="24"/>
          <w:lang w:eastAsia="en-GB"/>
        </w:rPr>
      </w:pPr>
    </w:p>
    <w:p w:rsidR="0008287C" w:rsidP="006209C5" w:rsidRDefault="0008287C" w14:paraId="7B046170" w14:textId="77777777">
      <w:pPr>
        <w:jc w:val="both"/>
        <w:rPr>
          <w:rFonts w:ascii="Arial" w:hAnsi="Arial" w:eastAsia="Arial" w:cs="Arial"/>
          <w:b/>
          <w:color w:val="000000" w:themeColor="text1"/>
          <w:sz w:val="24"/>
          <w:szCs w:val="24"/>
          <w:lang w:eastAsia="en-GB"/>
        </w:rPr>
      </w:pPr>
    </w:p>
    <w:p w:rsidR="0008287C" w:rsidP="006209C5" w:rsidRDefault="0008287C" w14:paraId="11B24E18" w14:textId="77777777">
      <w:pPr>
        <w:jc w:val="both"/>
        <w:rPr>
          <w:rFonts w:ascii="Arial" w:hAnsi="Arial" w:eastAsia="Arial" w:cs="Arial"/>
          <w:b/>
          <w:color w:val="000000" w:themeColor="text1"/>
          <w:sz w:val="24"/>
          <w:szCs w:val="24"/>
          <w:lang w:eastAsia="en-GB"/>
        </w:rPr>
      </w:pPr>
    </w:p>
    <w:p w:rsidR="0008287C" w:rsidP="006209C5" w:rsidRDefault="0008287C" w14:paraId="19528202" w14:textId="77777777">
      <w:pPr>
        <w:jc w:val="both"/>
        <w:rPr>
          <w:rFonts w:ascii="Arial" w:hAnsi="Arial" w:eastAsia="Arial" w:cs="Arial"/>
          <w:b/>
          <w:color w:val="000000" w:themeColor="text1"/>
          <w:sz w:val="24"/>
          <w:szCs w:val="24"/>
          <w:lang w:eastAsia="en-GB"/>
        </w:rPr>
      </w:pPr>
    </w:p>
    <w:p w:rsidR="0008287C" w:rsidP="006209C5" w:rsidRDefault="0008287C" w14:paraId="26000088" w14:textId="77777777">
      <w:pPr>
        <w:jc w:val="both"/>
        <w:rPr>
          <w:rFonts w:ascii="Arial" w:hAnsi="Arial" w:eastAsia="Arial" w:cs="Arial"/>
          <w:b/>
          <w:color w:val="000000" w:themeColor="text1"/>
          <w:sz w:val="24"/>
          <w:szCs w:val="24"/>
          <w:lang w:eastAsia="en-GB"/>
        </w:rPr>
      </w:pPr>
    </w:p>
    <w:p w:rsidR="0008287C" w:rsidP="006209C5" w:rsidRDefault="0008287C" w14:paraId="396DD2B2" w14:textId="77777777">
      <w:pPr>
        <w:jc w:val="both"/>
        <w:rPr>
          <w:rFonts w:ascii="Arial" w:hAnsi="Arial" w:eastAsia="Arial" w:cs="Arial"/>
          <w:b/>
          <w:color w:val="000000" w:themeColor="text1"/>
          <w:sz w:val="24"/>
          <w:szCs w:val="24"/>
          <w:lang w:eastAsia="en-GB"/>
        </w:rPr>
      </w:pPr>
    </w:p>
    <w:p w:rsidR="0008287C" w:rsidP="006209C5" w:rsidRDefault="0008287C" w14:paraId="2E08A908" w14:textId="77777777">
      <w:pPr>
        <w:jc w:val="both"/>
        <w:rPr>
          <w:rFonts w:ascii="Arial" w:hAnsi="Arial" w:eastAsia="Arial" w:cs="Arial"/>
          <w:b/>
          <w:color w:val="000000" w:themeColor="text1"/>
          <w:sz w:val="24"/>
          <w:szCs w:val="24"/>
          <w:lang w:eastAsia="en-GB"/>
        </w:rPr>
      </w:pPr>
    </w:p>
    <w:p w:rsidR="0008287C" w:rsidP="006209C5" w:rsidRDefault="0008287C" w14:paraId="21E04920" w14:textId="77777777">
      <w:pPr>
        <w:jc w:val="both"/>
        <w:rPr>
          <w:rFonts w:ascii="Arial" w:hAnsi="Arial" w:eastAsia="Arial" w:cs="Arial"/>
          <w:b/>
          <w:color w:val="000000" w:themeColor="text1"/>
          <w:sz w:val="24"/>
          <w:szCs w:val="24"/>
          <w:lang w:eastAsia="en-GB"/>
        </w:rPr>
      </w:pPr>
    </w:p>
    <w:p w:rsidR="0008287C" w:rsidP="006209C5" w:rsidRDefault="0008287C" w14:paraId="33A258CF" w14:textId="77777777">
      <w:pPr>
        <w:jc w:val="both"/>
        <w:rPr>
          <w:rFonts w:ascii="Arial" w:hAnsi="Arial" w:eastAsia="Arial" w:cs="Arial"/>
          <w:b/>
          <w:color w:val="000000" w:themeColor="text1"/>
          <w:sz w:val="24"/>
          <w:szCs w:val="24"/>
          <w:lang w:eastAsia="en-GB"/>
        </w:rPr>
      </w:pPr>
    </w:p>
    <w:p w:rsidR="0008287C" w:rsidP="006209C5" w:rsidRDefault="0008287C" w14:paraId="0BAF7EFD" w14:textId="77777777">
      <w:pPr>
        <w:jc w:val="both"/>
        <w:rPr>
          <w:rFonts w:ascii="Arial" w:hAnsi="Arial" w:eastAsia="Arial" w:cs="Arial"/>
          <w:b/>
          <w:color w:val="000000" w:themeColor="text1"/>
          <w:sz w:val="24"/>
          <w:szCs w:val="24"/>
          <w:lang w:eastAsia="en-GB"/>
        </w:rPr>
      </w:pPr>
    </w:p>
    <w:p w:rsidR="0008287C" w:rsidP="006209C5" w:rsidRDefault="0008287C" w14:paraId="3E2F638D" w14:textId="77777777">
      <w:pPr>
        <w:jc w:val="both"/>
        <w:rPr>
          <w:rFonts w:ascii="Arial" w:hAnsi="Arial" w:eastAsia="Arial" w:cs="Arial"/>
          <w:b/>
          <w:color w:val="000000" w:themeColor="text1"/>
          <w:sz w:val="24"/>
          <w:szCs w:val="24"/>
          <w:lang w:eastAsia="en-GB"/>
        </w:rPr>
      </w:pPr>
    </w:p>
    <w:p w:rsidR="0008287C" w:rsidP="006209C5" w:rsidRDefault="0008287C" w14:paraId="2E5C9CD4" w14:textId="77777777">
      <w:pPr>
        <w:jc w:val="both"/>
        <w:rPr>
          <w:rFonts w:ascii="Arial" w:hAnsi="Arial" w:eastAsia="Arial" w:cs="Arial"/>
          <w:b/>
          <w:color w:val="000000" w:themeColor="text1"/>
          <w:sz w:val="24"/>
          <w:szCs w:val="24"/>
          <w:lang w:eastAsia="en-GB"/>
        </w:rPr>
      </w:pPr>
    </w:p>
    <w:p w:rsidR="0008287C" w:rsidP="006209C5" w:rsidRDefault="0008287C" w14:paraId="446BBD36" w14:textId="77777777">
      <w:pPr>
        <w:jc w:val="both"/>
        <w:rPr>
          <w:rFonts w:ascii="Arial" w:hAnsi="Arial" w:eastAsia="Arial" w:cs="Arial"/>
          <w:b/>
          <w:color w:val="000000" w:themeColor="text1"/>
          <w:sz w:val="24"/>
          <w:szCs w:val="24"/>
          <w:lang w:eastAsia="en-GB"/>
        </w:rPr>
      </w:pPr>
    </w:p>
    <w:p w:rsidR="00802C02" w:rsidP="00473F79" w:rsidRDefault="00802C02" w14:paraId="319E8A84" w14:textId="2A34C238">
      <w:pPr>
        <w:jc w:val="both"/>
        <w:rPr>
          <w:rFonts w:ascii="Arial" w:hAnsi="Arial" w:eastAsia="Arial" w:cs="Arial"/>
          <w:b/>
          <w:color w:val="A9C215"/>
          <w:sz w:val="32"/>
          <w:szCs w:val="28"/>
          <w:lang w:eastAsia="en-GB"/>
        </w:rPr>
      </w:pPr>
    </w:p>
    <w:p w:rsidR="00802C02" w:rsidP="00473F79" w:rsidRDefault="00802C02" w14:paraId="450BB722" w14:textId="39C7D37F">
      <w:pPr>
        <w:jc w:val="both"/>
        <w:rPr>
          <w:rFonts w:ascii="Arial" w:hAnsi="Arial" w:eastAsia="Arial" w:cs="Arial"/>
          <w:b/>
          <w:color w:val="A9C215"/>
          <w:sz w:val="32"/>
          <w:szCs w:val="28"/>
          <w:lang w:eastAsia="en-GB"/>
        </w:rPr>
      </w:pPr>
    </w:p>
    <w:p w:rsidR="0008287C" w:rsidP="00473F79" w:rsidRDefault="0008287C" w14:paraId="420981EF" w14:textId="01CA7CA7">
      <w:pPr>
        <w:jc w:val="both"/>
        <w:rPr>
          <w:rFonts w:ascii="Arial" w:hAnsi="Arial" w:eastAsia="Arial" w:cs="Arial"/>
          <w:b/>
          <w:color w:val="A9C215"/>
          <w:sz w:val="32"/>
          <w:szCs w:val="28"/>
          <w:lang w:eastAsia="en-GB"/>
        </w:rPr>
      </w:pPr>
    </w:p>
    <w:p w:rsidR="0008287C" w:rsidP="00473F79" w:rsidRDefault="0008287C" w14:paraId="501CC971" w14:textId="7B68C56C">
      <w:pPr>
        <w:jc w:val="both"/>
        <w:rPr>
          <w:rFonts w:ascii="Arial" w:hAnsi="Arial" w:eastAsia="Arial" w:cs="Arial"/>
          <w:b/>
          <w:color w:val="A9C215"/>
          <w:sz w:val="32"/>
          <w:szCs w:val="28"/>
          <w:lang w:eastAsia="en-GB"/>
        </w:rPr>
      </w:pPr>
    </w:p>
    <w:p w:rsidR="0008287C" w:rsidP="00473F79" w:rsidRDefault="0008287C" w14:paraId="7D6ABB1D" w14:textId="0299438C">
      <w:pPr>
        <w:jc w:val="both"/>
        <w:rPr>
          <w:rFonts w:ascii="Arial" w:hAnsi="Arial" w:eastAsia="Arial" w:cs="Arial"/>
          <w:b/>
          <w:color w:val="A9C215"/>
          <w:sz w:val="32"/>
          <w:szCs w:val="28"/>
          <w:lang w:eastAsia="en-GB"/>
        </w:rPr>
      </w:pPr>
    </w:p>
    <w:p w:rsidR="0008287C" w:rsidP="00473F79" w:rsidRDefault="0008287C" w14:paraId="4CC0F6A6" w14:textId="21C31F44">
      <w:pPr>
        <w:jc w:val="both"/>
        <w:rPr>
          <w:rFonts w:ascii="Arial" w:hAnsi="Arial" w:eastAsia="Arial" w:cs="Arial"/>
          <w:b/>
          <w:color w:val="A9C215"/>
          <w:sz w:val="32"/>
          <w:szCs w:val="28"/>
          <w:lang w:eastAsia="en-GB"/>
        </w:rPr>
      </w:pPr>
    </w:p>
    <w:p w:rsidR="0008287C" w:rsidP="00473F79" w:rsidRDefault="0008287C" w14:paraId="55933FD4" w14:textId="0D0496D7">
      <w:pPr>
        <w:jc w:val="both"/>
        <w:rPr>
          <w:rFonts w:ascii="Arial" w:hAnsi="Arial" w:eastAsia="Arial" w:cs="Arial"/>
          <w:b/>
          <w:color w:val="A9C215"/>
          <w:sz w:val="32"/>
          <w:szCs w:val="28"/>
          <w:lang w:eastAsia="en-GB"/>
        </w:rPr>
      </w:pPr>
    </w:p>
    <w:p w:rsidR="0008287C" w:rsidP="00473F79" w:rsidRDefault="0008287C" w14:paraId="7877ED05" w14:textId="1409674C">
      <w:pPr>
        <w:jc w:val="both"/>
        <w:rPr>
          <w:rFonts w:ascii="Arial" w:hAnsi="Arial" w:eastAsia="Arial" w:cs="Arial"/>
          <w:b/>
          <w:color w:val="A9C215"/>
          <w:sz w:val="32"/>
          <w:szCs w:val="28"/>
          <w:lang w:eastAsia="en-GB"/>
        </w:rPr>
      </w:pPr>
      <w:r>
        <w:rPr>
          <w:rFonts w:ascii="Arial" w:hAnsi="Arial" w:eastAsia="Arial" w:cs="Arial"/>
          <w:b/>
          <w:noProof/>
          <w:color w:val="A9C215"/>
          <w:sz w:val="32"/>
          <w:szCs w:val="28"/>
          <w:lang w:eastAsia="en-GB"/>
        </w:rPr>
        <w:lastRenderedPageBreak/>
        <mc:AlternateContent>
          <mc:Choice Requires="wps">
            <w:drawing>
              <wp:anchor distT="0" distB="0" distL="114300" distR="114300" simplePos="0" relativeHeight="251756544" behindDoc="0" locked="0" layoutInCell="1" allowOverlap="1" wp14:editId="6276A8CB" wp14:anchorId="47CC7A11">
                <wp:simplePos x="0" y="0"/>
                <wp:positionH relativeFrom="column">
                  <wp:posOffset>-30480</wp:posOffset>
                </wp:positionH>
                <wp:positionV relativeFrom="paragraph">
                  <wp:posOffset>91440</wp:posOffset>
                </wp:positionV>
                <wp:extent cx="6339840" cy="4331970"/>
                <wp:effectExtent l="19050" t="19050" r="41910" b="30480"/>
                <wp:wrapNone/>
                <wp:docPr id="2028" name="Rectangle 2028"/>
                <wp:cNvGraphicFramePr/>
                <a:graphic xmlns:a="http://schemas.openxmlformats.org/drawingml/2006/main">
                  <a:graphicData uri="http://schemas.microsoft.com/office/word/2010/wordprocessingShape">
                    <wps:wsp>
                      <wps:cNvSpPr/>
                      <wps:spPr>
                        <a:xfrm>
                          <a:off x="0" y="0"/>
                          <a:ext cx="6339840" cy="4331970"/>
                        </a:xfrm>
                        <a:prstGeom prst="rect">
                          <a:avLst/>
                        </a:prstGeom>
                        <a:solidFill>
                          <a:srgbClr val="F7EFB3"/>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8287C" w:rsidR="0008287C" w:rsidP="0008287C" w:rsidRDefault="0008287C" w14:paraId="6127D423" w14:textId="77777777">
                            <w:pPr>
                              <w:jc w:val="both"/>
                              <w:rPr>
                                <w:rFonts w:ascii="Arial" w:hAnsi="Arial" w:eastAsia="Arial" w:cs="Arial"/>
                                <w:b/>
                                <w:color w:val="A9C215"/>
                                <w:sz w:val="24"/>
                                <w:szCs w:val="24"/>
                                <w:lang w:eastAsia="en-GB"/>
                              </w:rPr>
                            </w:pPr>
                            <w:r w:rsidRPr="0008287C">
                              <w:rPr>
                                <w:rFonts w:ascii="Arial" w:hAnsi="Arial" w:eastAsia="Arial" w:cs="Arial"/>
                                <w:b/>
                                <w:color w:val="000000" w:themeColor="text1"/>
                                <w:sz w:val="24"/>
                                <w:szCs w:val="24"/>
                                <w:lang w:eastAsia="en-GB"/>
                              </w:rPr>
                              <w:t>Accommodation</w:t>
                            </w:r>
                            <w:r w:rsidRPr="0008287C">
                              <w:rPr>
                                <w:rFonts w:ascii="Arial" w:hAnsi="Arial" w:eastAsia="Arial" w:cs="Arial"/>
                                <w:b/>
                                <w:color w:val="A9C215"/>
                                <w:sz w:val="24"/>
                                <w:szCs w:val="24"/>
                                <w:lang w:eastAsia="en-GB"/>
                              </w:rPr>
                              <w:t xml:space="preserve"> </w:t>
                            </w:r>
                          </w:p>
                          <w:p w:rsidRPr="0008287C" w:rsidR="0008287C" w:rsidP="0008287C" w:rsidRDefault="0008287C" w14:paraId="50023C53" w14:textId="77777777">
                            <w:pPr>
                              <w:jc w:val="both"/>
                              <w:rPr>
                                <w:rFonts w:ascii="Arial" w:hAnsi="Arial" w:cs="Arial"/>
                                <w:color w:val="000000" w:themeColor="text1"/>
                                <w:sz w:val="24"/>
                                <w:szCs w:val="24"/>
                              </w:rPr>
                            </w:pPr>
                            <w:r w:rsidRPr="0008287C">
                              <w:rPr>
                                <w:rFonts w:ascii="Arial" w:hAnsi="Arial" w:cs="Arial"/>
                                <w:b/>
                                <w:color w:val="000000" w:themeColor="text1"/>
                                <w:sz w:val="24"/>
                                <w:szCs w:val="24"/>
                                <w:u w:val="single"/>
                              </w:rPr>
                              <w:t>Fostering</w:t>
                            </w:r>
                            <w:r w:rsidRPr="0008287C">
                              <w:rPr>
                                <w:rFonts w:ascii="Arial" w:hAnsi="Arial" w:cs="Arial"/>
                                <w:color w:val="000000" w:themeColor="text1"/>
                                <w:sz w:val="24"/>
                                <w:szCs w:val="24"/>
                              </w:rPr>
                              <w:t xml:space="preserve"> </w:t>
                            </w:r>
                          </w:p>
                          <w:p w:rsidRPr="0008287C" w:rsidR="0008287C" w:rsidP="0008287C" w:rsidRDefault="0008287C" w14:paraId="00D10E6E"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We use a mix of internal Local Authority recruited foster carers and Local Authority managed residential homes, as well as commissioned independent fostering agencies (IFAs) and external residential homes. Wherever possible we will place children with our carers or homes as we believe this strengthens the partnership that supports them. We are seeking to increase the number of foster carers through focussed recruitment activity, as well as increase the number of children placed with family members. </w:t>
                            </w:r>
                          </w:p>
                          <w:p w:rsidRPr="0008287C" w:rsidR="0008287C" w:rsidP="0008287C" w:rsidRDefault="0008287C" w14:paraId="6F233001" w14:textId="77777777">
                            <w:pPr>
                              <w:jc w:val="both"/>
                              <w:rPr>
                                <w:rFonts w:ascii="Arial" w:hAnsi="Arial" w:cs="Arial"/>
                                <w:color w:val="000000" w:themeColor="text1"/>
                                <w:sz w:val="24"/>
                                <w:szCs w:val="24"/>
                              </w:rPr>
                            </w:pPr>
                            <w:r w:rsidRPr="0008287C">
                              <w:rPr>
                                <w:rFonts w:ascii="Arial" w:hAnsi="Arial" w:cs="Arial"/>
                                <w:b/>
                                <w:color w:val="000000" w:themeColor="text1"/>
                                <w:sz w:val="24"/>
                                <w:szCs w:val="24"/>
                                <w:u w:val="single"/>
                              </w:rPr>
                              <w:t>Residential Provision</w:t>
                            </w:r>
                            <w:r w:rsidRPr="0008287C">
                              <w:rPr>
                                <w:rFonts w:ascii="Arial" w:hAnsi="Arial" w:cs="Arial"/>
                                <w:color w:val="000000" w:themeColor="text1"/>
                                <w:sz w:val="24"/>
                                <w:szCs w:val="24"/>
                              </w:rPr>
                              <w:t xml:space="preserve"> </w:t>
                            </w:r>
                          </w:p>
                          <w:p w:rsidRPr="0008287C" w:rsidR="0008287C" w:rsidP="0008287C" w:rsidRDefault="0008287C" w14:paraId="33F59059"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At Nottingham City Council </w:t>
                            </w:r>
                            <w:proofErr w:type="gramStart"/>
                            <w:r w:rsidRPr="0008287C">
                              <w:rPr>
                                <w:rFonts w:ascii="Arial" w:hAnsi="Arial" w:cs="Arial"/>
                                <w:color w:val="000000" w:themeColor="text1"/>
                                <w:sz w:val="24"/>
                                <w:szCs w:val="24"/>
                              </w:rPr>
                              <w:t>during the course of</w:t>
                            </w:r>
                            <w:proofErr w:type="gramEnd"/>
                            <w:r w:rsidRPr="0008287C">
                              <w:rPr>
                                <w:rFonts w:ascii="Arial" w:hAnsi="Arial" w:cs="Arial"/>
                                <w:color w:val="000000" w:themeColor="text1"/>
                                <w:sz w:val="24"/>
                                <w:szCs w:val="24"/>
                              </w:rPr>
                              <w:t xml:space="preserve"> 2018/19 we expanded our internal residential and semi-independent provision. As with internal fostering, internal residential care promotes more effective collaboration between the network of colleagues working with the child, as they will all work for the Local Authority and share the same working methods required to help children thrive.</w:t>
                            </w:r>
                          </w:p>
                          <w:p w:rsidRPr="0008287C" w:rsidR="0008287C" w:rsidP="0008287C" w:rsidRDefault="0008287C" w14:paraId="6EAF809E"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Where are looking to place a child in care our placement service leads on identify the best match for the child. Wherever possible we will prioritise matches with internal services but if this is not </w:t>
                            </w:r>
                            <w:proofErr w:type="gramStart"/>
                            <w:r w:rsidRPr="0008287C">
                              <w:rPr>
                                <w:rFonts w:ascii="Arial" w:hAnsi="Arial" w:cs="Arial"/>
                                <w:color w:val="000000" w:themeColor="text1"/>
                                <w:sz w:val="24"/>
                                <w:szCs w:val="24"/>
                              </w:rPr>
                              <w:t>possible</w:t>
                            </w:r>
                            <w:proofErr w:type="gramEnd"/>
                            <w:r w:rsidRPr="0008287C">
                              <w:rPr>
                                <w:rFonts w:ascii="Arial" w:hAnsi="Arial" w:cs="Arial"/>
                                <w:color w:val="000000" w:themeColor="text1"/>
                                <w:sz w:val="24"/>
                                <w:szCs w:val="24"/>
                              </w:rPr>
                              <w:t xml:space="preserve"> we have a commissioning framework that helps us identify external options. We share a local model with the D2N2 partnership. This is part of our work to try to keep children within their own communities where possible and safe.</w:t>
                            </w:r>
                          </w:p>
                          <w:p w:rsidRPr="00473F79" w:rsidR="0008287C" w:rsidP="0008287C" w:rsidRDefault="0008287C" w14:paraId="5DE628E1" w14:textId="77777777">
                            <w:pPr>
                              <w:jc w:val="both"/>
                              <w:rPr>
                                <w:rFonts w:ascii="Arial" w:hAnsi="Arial" w:cs="Arial"/>
                                <w:sz w:val="24"/>
                                <w:szCs w:val="24"/>
                              </w:rPr>
                            </w:pPr>
                          </w:p>
                          <w:p w:rsidR="0008287C" w:rsidP="0008287C" w:rsidRDefault="0008287C" w14:paraId="6A3E4A2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8" style="position:absolute;left:0;text-align:left;margin-left:-2.4pt;margin-top:7.2pt;width:499.2pt;height:341.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4" fillcolor="#f7efb3" strokecolor="#ffc000" strokeweight="4.5pt" w14:anchorId="47CC7A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6gYtgIAANIFAAAOAAAAZHJzL2Uyb0RvYy54bWysVEtv2zAMvg/YfxB0X23nsbRBnSJLl2FA&#10;0RZth54VWYoNyJJGKXGyXz9KfjTtih2GXWxRJD+Sn0heXh1qRfYCXGV0TrOzlBKhuSkqvc3pj6f1&#10;p3NKnGe6YMpokdOjcPRq8fHDZWPnYmRKowoBBEG0mzc2p6X3dp4kjpeiZu7MWKFRKQ3UzKMI26QA&#10;1iB6rZJRmn5OGgOFBcOFc3h73SrpIuJLKbi/k9IJT1ROMTcfvxC/m/BNFpdsvgVmy4p3abB/yKJm&#10;lcagA9Q184zsoPoDqq44GGekP+OmToyUFRexBqwmS99U81gyK2ItSI6zA03u/8Hy2/09kKrI6Sgd&#10;4VtpVuMrPSBvTG+VIPEWSWqsm6Pto72HTnJ4DBUfJNThj7WQQyT2OBArDp5wvPw8Hl+cT5B/jrrJ&#10;eJxdzCL1yYu7Bee/CVOTcMgpYAaRULa/cR5DomlvEqI5o6piXSkVBdhuVgrInuErr2df11/G4WHR&#10;5ZWZ0qTJ6XSWTdMI/UrpXmGsV2naZ3hihohKI3Bgo60/nvxRiZCH0g9CIplY8aiNENpYDKkxzoX2&#10;WasqWSHajKcYawjWe8T0I2BAlljpgN0B9JYtSI/d1t3ZB1cRp2Bw7kr/m/PgESMb7QfnutIG3qtM&#10;YVVd5Na+J6mlJrDkD5tD22izYBquNqY4YveBacfSWb6u8PVvmPP3DHAOsWNwt/g7/Ehl8PFMd6Kk&#10;NPDrvftgj+OBWkoanOucup87BoIS9V3j4Fxkk9CIPgqT6WyEApxqNqcavatXBpsqwy1meTwGe6/6&#10;owRTP+MKWoaoqGKaY+yccg+9sPLtvsElxsVyGc1w+C3zN/rR8gAeiA7d/XR4ZmC7EfA4Pbem3wFs&#10;/mYSWtvgqc1y542s4pi88No9AS6O2Evdkgub6VSOVi+rePEbAAD//wMAUEsDBBQABgAIAAAAIQBH&#10;eOaz3wAAAAkBAAAPAAAAZHJzL2Rvd25yZXYueG1sTI9BS8QwEIXvgv8hjOBFdtO1NdjadNGC4EXE&#10;Kugx24xNNZmUJrtb/73xpMd57/HeN/V2cZYdcA6jJwmbdQYMqfd6pEHC68v96hpYiIq0sp5QwjcG&#10;2DanJ7WqtD/SMx66OLBUQqFSEkyMU8V56A06FdZ+Qkreh5+diumcB65ndUzlzvLLLBPcqZHSglET&#10;tgb7r27vJNxt8qfWjo8XrXnH8Hn18JaHjqQ8P1tub4BFXOJfGH7xEzo0iWnn96QDsxJWRSKPSS8K&#10;YMkvy1wA20kQpRDAm5r//6D5AQAA//8DAFBLAQItABQABgAIAAAAIQC2gziS/gAAAOEBAAATAAAA&#10;AAAAAAAAAAAAAAAAAABbQ29udGVudF9UeXBlc10ueG1sUEsBAi0AFAAGAAgAAAAhADj9If/WAAAA&#10;lAEAAAsAAAAAAAAAAAAAAAAALwEAAF9yZWxzLy5yZWxzUEsBAi0AFAAGAAgAAAAhAPc7qBi2AgAA&#10;0gUAAA4AAAAAAAAAAAAAAAAALgIAAGRycy9lMm9Eb2MueG1sUEsBAi0AFAAGAAgAAAAhAEd45rPf&#10;AAAACQEAAA8AAAAAAAAAAAAAAAAAEAUAAGRycy9kb3ducmV2LnhtbFBLBQYAAAAABAAEAPMAAAAc&#10;BgAAAAA=&#10;">
                <v:textbox>
                  <w:txbxContent>
                    <w:p w:rsidRPr="0008287C" w:rsidR="0008287C" w:rsidP="0008287C" w:rsidRDefault="0008287C" w14:paraId="6127D423" w14:textId="77777777">
                      <w:pPr>
                        <w:jc w:val="both"/>
                        <w:rPr>
                          <w:rFonts w:ascii="Arial" w:hAnsi="Arial" w:eastAsia="Arial" w:cs="Arial"/>
                          <w:b/>
                          <w:color w:val="A9C215"/>
                          <w:sz w:val="24"/>
                          <w:szCs w:val="24"/>
                          <w:lang w:eastAsia="en-GB"/>
                        </w:rPr>
                      </w:pPr>
                      <w:r w:rsidRPr="0008287C">
                        <w:rPr>
                          <w:rFonts w:ascii="Arial" w:hAnsi="Arial" w:eastAsia="Arial" w:cs="Arial"/>
                          <w:b/>
                          <w:color w:val="000000" w:themeColor="text1"/>
                          <w:sz w:val="24"/>
                          <w:szCs w:val="24"/>
                          <w:lang w:eastAsia="en-GB"/>
                        </w:rPr>
                        <w:t>Accommodation</w:t>
                      </w:r>
                      <w:r w:rsidRPr="0008287C">
                        <w:rPr>
                          <w:rFonts w:ascii="Arial" w:hAnsi="Arial" w:eastAsia="Arial" w:cs="Arial"/>
                          <w:b/>
                          <w:color w:val="A9C215"/>
                          <w:sz w:val="24"/>
                          <w:szCs w:val="24"/>
                          <w:lang w:eastAsia="en-GB"/>
                        </w:rPr>
                        <w:t xml:space="preserve"> </w:t>
                      </w:r>
                    </w:p>
                    <w:p w:rsidRPr="0008287C" w:rsidR="0008287C" w:rsidP="0008287C" w:rsidRDefault="0008287C" w14:paraId="50023C53" w14:textId="77777777">
                      <w:pPr>
                        <w:jc w:val="both"/>
                        <w:rPr>
                          <w:rFonts w:ascii="Arial" w:hAnsi="Arial" w:cs="Arial"/>
                          <w:color w:val="000000" w:themeColor="text1"/>
                          <w:sz w:val="24"/>
                          <w:szCs w:val="24"/>
                        </w:rPr>
                      </w:pPr>
                      <w:r w:rsidRPr="0008287C">
                        <w:rPr>
                          <w:rFonts w:ascii="Arial" w:hAnsi="Arial" w:cs="Arial"/>
                          <w:b/>
                          <w:color w:val="000000" w:themeColor="text1"/>
                          <w:sz w:val="24"/>
                          <w:szCs w:val="24"/>
                          <w:u w:val="single"/>
                        </w:rPr>
                        <w:t>Fostering</w:t>
                      </w:r>
                      <w:r w:rsidRPr="0008287C">
                        <w:rPr>
                          <w:rFonts w:ascii="Arial" w:hAnsi="Arial" w:cs="Arial"/>
                          <w:color w:val="000000" w:themeColor="text1"/>
                          <w:sz w:val="24"/>
                          <w:szCs w:val="24"/>
                        </w:rPr>
                        <w:t xml:space="preserve"> </w:t>
                      </w:r>
                    </w:p>
                    <w:p w:rsidRPr="0008287C" w:rsidR="0008287C" w:rsidP="0008287C" w:rsidRDefault="0008287C" w14:paraId="00D10E6E"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We use a mix of internal Local Authority recruited foster carers and Local Authority managed residential homes, as well as commissioned independent fostering agencies (IFAs) and external residential homes. Wherever possible we will place children with our carers or homes as we believe this strengthens the partnership that supports them. We are seeking to increase the number of foster carers through focussed recruitment activity, as well as increase the number of children placed with family members. </w:t>
                      </w:r>
                    </w:p>
                    <w:p w:rsidRPr="0008287C" w:rsidR="0008287C" w:rsidP="0008287C" w:rsidRDefault="0008287C" w14:paraId="6F233001" w14:textId="77777777">
                      <w:pPr>
                        <w:jc w:val="both"/>
                        <w:rPr>
                          <w:rFonts w:ascii="Arial" w:hAnsi="Arial" w:cs="Arial"/>
                          <w:color w:val="000000" w:themeColor="text1"/>
                          <w:sz w:val="24"/>
                          <w:szCs w:val="24"/>
                        </w:rPr>
                      </w:pPr>
                      <w:r w:rsidRPr="0008287C">
                        <w:rPr>
                          <w:rFonts w:ascii="Arial" w:hAnsi="Arial" w:cs="Arial"/>
                          <w:b/>
                          <w:color w:val="000000" w:themeColor="text1"/>
                          <w:sz w:val="24"/>
                          <w:szCs w:val="24"/>
                          <w:u w:val="single"/>
                        </w:rPr>
                        <w:t>Residential Provision</w:t>
                      </w:r>
                      <w:r w:rsidRPr="0008287C">
                        <w:rPr>
                          <w:rFonts w:ascii="Arial" w:hAnsi="Arial" w:cs="Arial"/>
                          <w:color w:val="000000" w:themeColor="text1"/>
                          <w:sz w:val="24"/>
                          <w:szCs w:val="24"/>
                        </w:rPr>
                        <w:t xml:space="preserve"> </w:t>
                      </w:r>
                    </w:p>
                    <w:p w:rsidRPr="0008287C" w:rsidR="0008287C" w:rsidP="0008287C" w:rsidRDefault="0008287C" w14:paraId="33F59059"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At Nottingham City Council </w:t>
                      </w:r>
                      <w:proofErr w:type="gramStart"/>
                      <w:r w:rsidRPr="0008287C">
                        <w:rPr>
                          <w:rFonts w:ascii="Arial" w:hAnsi="Arial" w:cs="Arial"/>
                          <w:color w:val="000000" w:themeColor="text1"/>
                          <w:sz w:val="24"/>
                          <w:szCs w:val="24"/>
                        </w:rPr>
                        <w:t>during the course of</w:t>
                      </w:r>
                      <w:proofErr w:type="gramEnd"/>
                      <w:r w:rsidRPr="0008287C">
                        <w:rPr>
                          <w:rFonts w:ascii="Arial" w:hAnsi="Arial" w:cs="Arial"/>
                          <w:color w:val="000000" w:themeColor="text1"/>
                          <w:sz w:val="24"/>
                          <w:szCs w:val="24"/>
                        </w:rPr>
                        <w:t xml:space="preserve"> 2018/19 we expanded our internal residential and semi-independent provision. As with internal fostering, internal residential care promotes more effective collaboration between the network of colleagues working with the child, as they will all work for the Local Authority and share the same working methods required to help children thrive.</w:t>
                      </w:r>
                    </w:p>
                    <w:p w:rsidRPr="0008287C" w:rsidR="0008287C" w:rsidP="0008287C" w:rsidRDefault="0008287C" w14:paraId="6EAF809E"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Where are looking to place a child in care our placement service leads on identify the best match for the child. Wherever possible we will prioritise matches with internal services but if this is not </w:t>
                      </w:r>
                      <w:proofErr w:type="gramStart"/>
                      <w:r w:rsidRPr="0008287C">
                        <w:rPr>
                          <w:rFonts w:ascii="Arial" w:hAnsi="Arial" w:cs="Arial"/>
                          <w:color w:val="000000" w:themeColor="text1"/>
                          <w:sz w:val="24"/>
                          <w:szCs w:val="24"/>
                        </w:rPr>
                        <w:t>possible</w:t>
                      </w:r>
                      <w:proofErr w:type="gramEnd"/>
                      <w:r w:rsidRPr="0008287C">
                        <w:rPr>
                          <w:rFonts w:ascii="Arial" w:hAnsi="Arial" w:cs="Arial"/>
                          <w:color w:val="000000" w:themeColor="text1"/>
                          <w:sz w:val="24"/>
                          <w:szCs w:val="24"/>
                        </w:rPr>
                        <w:t xml:space="preserve"> we have a commissioning framework that helps us identify external options. We share a local model with the D2N2 partnership. This is part of our work to try to keep children within their own communities where possible and safe.</w:t>
                      </w:r>
                    </w:p>
                    <w:p w:rsidRPr="00473F79" w:rsidR="0008287C" w:rsidP="0008287C" w:rsidRDefault="0008287C" w14:paraId="5DE628E1" w14:textId="77777777">
                      <w:pPr>
                        <w:jc w:val="both"/>
                        <w:rPr>
                          <w:rFonts w:ascii="Arial" w:hAnsi="Arial" w:cs="Arial"/>
                          <w:sz w:val="24"/>
                          <w:szCs w:val="24"/>
                        </w:rPr>
                      </w:pPr>
                    </w:p>
                    <w:p w:rsidR="0008287C" w:rsidP="0008287C" w:rsidRDefault="0008287C" w14:paraId="6A3E4A29" w14:textId="77777777">
                      <w:pPr>
                        <w:jc w:val="center"/>
                      </w:pPr>
                    </w:p>
                  </w:txbxContent>
                </v:textbox>
              </v:rect>
            </w:pict>
          </mc:Fallback>
        </mc:AlternateContent>
      </w:r>
    </w:p>
    <w:p w:rsidR="0008287C" w:rsidP="00473F79" w:rsidRDefault="0008287C" w14:paraId="67E42595" w14:textId="1218B20B">
      <w:pPr>
        <w:jc w:val="both"/>
        <w:rPr>
          <w:rFonts w:ascii="Arial" w:hAnsi="Arial" w:eastAsia="Arial" w:cs="Arial"/>
          <w:b/>
          <w:color w:val="A9C215"/>
          <w:sz w:val="32"/>
          <w:szCs w:val="28"/>
          <w:lang w:eastAsia="en-GB"/>
        </w:rPr>
      </w:pPr>
    </w:p>
    <w:p w:rsidR="0008287C" w:rsidP="00473F79" w:rsidRDefault="0008287C" w14:paraId="5873098A" w14:textId="5041E027">
      <w:pPr>
        <w:jc w:val="both"/>
        <w:rPr>
          <w:rFonts w:ascii="Arial" w:hAnsi="Arial" w:eastAsia="Arial" w:cs="Arial"/>
          <w:b/>
          <w:color w:val="A9C215"/>
          <w:sz w:val="32"/>
          <w:szCs w:val="28"/>
          <w:lang w:eastAsia="en-GB"/>
        </w:rPr>
      </w:pPr>
    </w:p>
    <w:p w:rsidR="0008287C" w:rsidP="00473F79" w:rsidRDefault="0008287C" w14:paraId="0A411D06" w14:textId="7F033562">
      <w:pPr>
        <w:jc w:val="both"/>
        <w:rPr>
          <w:rFonts w:ascii="Arial" w:hAnsi="Arial" w:eastAsia="Arial" w:cs="Arial"/>
          <w:b/>
          <w:color w:val="A9C215"/>
          <w:sz w:val="32"/>
          <w:szCs w:val="28"/>
          <w:lang w:eastAsia="en-GB"/>
        </w:rPr>
      </w:pPr>
    </w:p>
    <w:p w:rsidR="0008287C" w:rsidP="00473F79" w:rsidRDefault="0008287C" w14:paraId="3923F85F" w14:textId="33FC3372">
      <w:pPr>
        <w:jc w:val="both"/>
        <w:rPr>
          <w:rFonts w:ascii="Arial" w:hAnsi="Arial" w:eastAsia="Arial" w:cs="Arial"/>
          <w:b/>
          <w:color w:val="A9C215"/>
          <w:sz w:val="32"/>
          <w:szCs w:val="28"/>
          <w:lang w:eastAsia="en-GB"/>
        </w:rPr>
      </w:pPr>
    </w:p>
    <w:p w:rsidR="0008287C" w:rsidP="00473F79" w:rsidRDefault="0008287C" w14:paraId="6D4E7B92" w14:textId="76E7841A">
      <w:pPr>
        <w:jc w:val="both"/>
        <w:rPr>
          <w:rFonts w:ascii="Arial" w:hAnsi="Arial" w:eastAsia="Arial" w:cs="Arial"/>
          <w:b/>
          <w:color w:val="A9C215"/>
          <w:sz w:val="32"/>
          <w:szCs w:val="28"/>
          <w:lang w:eastAsia="en-GB"/>
        </w:rPr>
      </w:pPr>
    </w:p>
    <w:p w:rsidR="0008287C" w:rsidP="00473F79" w:rsidRDefault="0008287C" w14:paraId="2AC3C139" w14:textId="32D87136">
      <w:pPr>
        <w:jc w:val="both"/>
        <w:rPr>
          <w:rFonts w:ascii="Arial" w:hAnsi="Arial" w:eastAsia="Arial" w:cs="Arial"/>
          <w:b/>
          <w:color w:val="A9C215"/>
          <w:sz w:val="32"/>
          <w:szCs w:val="28"/>
          <w:lang w:eastAsia="en-GB"/>
        </w:rPr>
      </w:pPr>
    </w:p>
    <w:p w:rsidR="0008287C" w:rsidP="00473F79" w:rsidRDefault="0008287C" w14:paraId="347C05BA" w14:textId="14F473A2">
      <w:pPr>
        <w:jc w:val="both"/>
        <w:rPr>
          <w:rFonts w:ascii="Arial" w:hAnsi="Arial" w:eastAsia="Arial" w:cs="Arial"/>
          <w:b/>
          <w:color w:val="A9C215"/>
          <w:sz w:val="32"/>
          <w:szCs w:val="28"/>
          <w:lang w:eastAsia="en-GB"/>
        </w:rPr>
      </w:pPr>
    </w:p>
    <w:p w:rsidR="0008287C" w:rsidP="00473F79" w:rsidRDefault="0008287C" w14:paraId="0104D723" w14:textId="31BDFF8E">
      <w:pPr>
        <w:jc w:val="both"/>
        <w:rPr>
          <w:rFonts w:ascii="Arial" w:hAnsi="Arial" w:eastAsia="Arial" w:cs="Arial"/>
          <w:b/>
          <w:color w:val="A9C215"/>
          <w:sz w:val="32"/>
          <w:szCs w:val="28"/>
          <w:lang w:eastAsia="en-GB"/>
        </w:rPr>
      </w:pPr>
    </w:p>
    <w:p w:rsidR="0008287C" w:rsidP="00473F79" w:rsidRDefault="0008287C" w14:paraId="6101BA02" w14:textId="1A49D8C0">
      <w:pPr>
        <w:jc w:val="both"/>
        <w:rPr>
          <w:rFonts w:ascii="Arial" w:hAnsi="Arial" w:eastAsia="Arial" w:cs="Arial"/>
          <w:b/>
          <w:color w:val="A9C215"/>
          <w:sz w:val="32"/>
          <w:szCs w:val="28"/>
          <w:lang w:eastAsia="en-GB"/>
        </w:rPr>
      </w:pPr>
    </w:p>
    <w:p w:rsidR="0008287C" w:rsidP="00473F79" w:rsidRDefault="0008287C" w14:paraId="1E0CFCD8" w14:textId="734C9BB2">
      <w:pPr>
        <w:jc w:val="both"/>
        <w:rPr>
          <w:rFonts w:ascii="Arial" w:hAnsi="Arial" w:eastAsia="Arial" w:cs="Arial"/>
          <w:b/>
          <w:color w:val="A9C215"/>
          <w:sz w:val="32"/>
          <w:szCs w:val="28"/>
          <w:lang w:eastAsia="en-GB"/>
        </w:rPr>
      </w:pPr>
    </w:p>
    <w:p w:rsidR="0008287C" w:rsidP="00473F79" w:rsidRDefault="0008287C" w14:paraId="5CFDE277" w14:textId="12E5D12A">
      <w:pPr>
        <w:jc w:val="both"/>
        <w:rPr>
          <w:rFonts w:ascii="Arial" w:hAnsi="Arial" w:eastAsia="Arial" w:cs="Arial"/>
          <w:b/>
          <w:color w:val="A9C215"/>
          <w:sz w:val="32"/>
          <w:szCs w:val="28"/>
          <w:lang w:eastAsia="en-GB"/>
        </w:rPr>
      </w:pPr>
    </w:p>
    <w:p w:rsidR="0008287C" w:rsidP="0008287C" w:rsidRDefault="0008287C" w14:paraId="1595FB3F" w14:textId="6C6BBD71">
      <w:pPr>
        <w:ind w:left="1440"/>
        <w:jc w:val="both"/>
        <w:rPr>
          <w:rFonts w:ascii="Arial" w:hAnsi="Arial" w:eastAsia="Arial" w:cs="Arial"/>
          <w:b/>
          <w:color w:val="A9C215"/>
          <w:sz w:val="32"/>
          <w:szCs w:val="28"/>
          <w:lang w:eastAsia="en-GB"/>
        </w:rPr>
      </w:pPr>
    </w:p>
    <w:p w:rsidR="0008287C" w:rsidP="00473F79" w:rsidRDefault="0008287C" w14:paraId="2FC80EDA" w14:textId="7C4F81EC">
      <w:pPr>
        <w:jc w:val="both"/>
        <w:rPr>
          <w:rFonts w:ascii="Arial" w:hAnsi="Arial" w:eastAsia="Arial" w:cs="Arial"/>
          <w:b/>
          <w:color w:val="A9C215"/>
          <w:sz w:val="32"/>
          <w:szCs w:val="28"/>
          <w:lang w:eastAsia="en-GB"/>
        </w:rPr>
      </w:pPr>
      <w:r w:rsidRPr="004A52D1">
        <w:rPr>
          <w:rFonts w:ascii="Calibri" w:hAnsi="Calibri" w:eastAsia="Calibri" w:cs="Times New Roman"/>
          <w:noProof/>
          <w:lang w:eastAsia="en-GB"/>
        </w:rPr>
        <w:drawing>
          <wp:anchor distT="0" distB="0" distL="114300" distR="114300" simplePos="0" relativeHeight="251758592" behindDoc="1" locked="0" layoutInCell="1" allowOverlap="1" wp14:editId="22BA945E" wp14:anchorId="0809C011">
            <wp:simplePos x="0" y="0"/>
            <wp:positionH relativeFrom="margin">
              <wp:align>center</wp:align>
            </wp:positionH>
            <wp:positionV relativeFrom="paragraph">
              <wp:posOffset>135255</wp:posOffset>
            </wp:positionV>
            <wp:extent cx="3265805" cy="4141470"/>
            <wp:effectExtent l="57150" t="57150" r="48895" b="49530"/>
            <wp:wrapTight wrapText="bothSides">
              <wp:wrapPolygon edited="0">
                <wp:start x="-378" y="-298"/>
                <wp:lineTo x="-378" y="21759"/>
                <wp:lineTo x="21797" y="21759"/>
                <wp:lineTo x="21797" y="-298"/>
                <wp:lineTo x="-378" y="-298"/>
              </wp:wrapPolygon>
            </wp:wrapTight>
            <wp:docPr id="26162" name="Picture 2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65805" cy="4141470"/>
                    </a:xfrm>
                    <a:prstGeom prst="rect">
                      <a:avLst/>
                    </a:prstGeom>
                    <a:ln w="50800">
                      <a:solidFill>
                        <a:srgbClr val="FFC000"/>
                      </a:solidFill>
                    </a:ln>
                  </pic:spPr>
                </pic:pic>
              </a:graphicData>
            </a:graphic>
            <wp14:sizeRelH relativeFrom="page">
              <wp14:pctWidth>0</wp14:pctWidth>
            </wp14:sizeRelH>
            <wp14:sizeRelV relativeFrom="page">
              <wp14:pctHeight>0</wp14:pctHeight>
            </wp14:sizeRelV>
          </wp:anchor>
        </w:drawing>
      </w:r>
    </w:p>
    <w:p w:rsidR="0008287C" w:rsidP="00473F79" w:rsidRDefault="0008287C" w14:paraId="63208C90" w14:textId="72BD5BAF">
      <w:pPr>
        <w:jc w:val="both"/>
        <w:rPr>
          <w:rFonts w:ascii="Arial" w:hAnsi="Arial" w:eastAsia="Arial" w:cs="Arial"/>
          <w:b/>
          <w:color w:val="A9C215"/>
          <w:sz w:val="32"/>
          <w:szCs w:val="28"/>
          <w:lang w:eastAsia="en-GB"/>
        </w:rPr>
      </w:pPr>
    </w:p>
    <w:p w:rsidR="0008287C" w:rsidP="00473F79" w:rsidRDefault="0008287C" w14:paraId="65732D93" w14:textId="0EA85AEA">
      <w:pPr>
        <w:jc w:val="both"/>
        <w:rPr>
          <w:rFonts w:ascii="Arial" w:hAnsi="Arial" w:eastAsia="Arial" w:cs="Arial"/>
          <w:b/>
          <w:color w:val="A9C215"/>
          <w:sz w:val="32"/>
          <w:szCs w:val="28"/>
          <w:lang w:eastAsia="en-GB"/>
        </w:rPr>
      </w:pPr>
    </w:p>
    <w:p w:rsidR="0008287C" w:rsidP="00473F79" w:rsidRDefault="0008287C" w14:paraId="6BB475CF" w14:textId="10CCCE31">
      <w:pPr>
        <w:jc w:val="both"/>
        <w:rPr>
          <w:rFonts w:ascii="Arial" w:hAnsi="Arial" w:eastAsia="Arial" w:cs="Arial"/>
          <w:b/>
          <w:color w:val="A9C215"/>
          <w:sz w:val="32"/>
          <w:szCs w:val="28"/>
          <w:lang w:eastAsia="en-GB"/>
        </w:rPr>
      </w:pPr>
    </w:p>
    <w:p w:rsidR="003076D0" w:rsidP="001C20B5" w:rsidRDefault="003076D0" w14:paraId="468EDD9F" w14:textId="28B24E1B">
      <w:pPr>
        <w:jc w:val="center"/>
        <w:rPr>
          <w:rFonts w:ascii="Arial" w:hAnsi="Arial" w:eastAsia="Arial" w:cs="Arial"/>
          <w:b/>
          <w:color w:val="A9C215"/>
          <w:sz w:val="48"/>
          <w:szCs w:val="48"/>
          <w:lang w:eastAsia="en-GB"/>
        </w:rPr>
      </w:pPr>
    </w:p>
    <w:p w:rsidR="00802C02" w:rsidP="001C20B5" w:rsidRDefault="00802C02" w14:paraId="5B6B1C7A" w14:textId="373056C7">
      <w:pPr>
        <w:jc w:val="center"/>
        <w:rPr>
          <w:rFonts w:ascii="Arial" w:hAnsi="Arial" w:eastAsia="Arial" w:cs="Arial"/>
          <w:b/>
          <w:color w:val="A9C215"/>
          <w:sz w:val="48"/>
          <w:szCs w:val="48"/>
          <w:lang w:eastAsia="en-GB"/>
        </w:rPr>
      </w:pPr>
    </w:p>
    <w:p w:rsidR="00802C02" w:rsidP="001C20B5" w:rsidRDefault="00802C02" w14:paraId="547DDDB1" w14:textId="7BAEC17D">
      <w:pPr>
        <w:jc w:val="center"/>
        <w:rPr>
          <w:rFonts w:ascii="Arial" w:hAnsi="Arial" w:eastAsia="Arial" w:cs="Arial"/>
          <w:b/>
          <w:color w:val="A9C215"/>
          <w:sz w:val="48"/>
          <w:szCs w:val="48"/>
          <w:lang w:eastAsia="en-GB"/>
        </w:rPr>
      </w:pPr>
    </w:p>
    <w:p w:rsidR="00802C02" w:rsidP="001C20B5" w:rsidRDefault="00802C02" w14:paraId="7A41D1B7" w14:textId="7D366C9A">
      <w:pPr>
        <w:jc w:val="center"/>
        <w:rPr>
          <w:rFonts w:ascii="Arial" w:hAnsi="Arial" w:eastAsia="Arial" w:cs="Arial"/>
          <w:b/>
          <w:color w:val="A9C215"/>
          <w:sz w:val="48"/>
          <w:szCs w:val="48"/>
          <w:lang w:eastAsia="en-GB"/>
        </w:rPr>
      </w:pPr>
    </w:p>
    <w:p w:rsidR="0008287C" w:rsidP="001C20B5" w:rsidRDefault="0008287C" w14:paraId="2BF14FA0" w14:textId="63887461">
      <w:pPr>
        <w:jc w:val="center"/>
        <w:rPr>
          <w:rFonts w:ascii="Arial" w:hAnsi="Arial" w:eastAsia="Arial" w:cs="Arial"/>
          <w:b/>
          <w:color w:val="A9C215"/>
          <w:sz w:val="48"/>
          <w:szCs w:val="48"/>
          <w:lang w:eastAsia="en-GB"/>
        </w:rPr>
      </w:pPr>
    </w:p>
    <w:p w:rsidR="00770371" w:rsidP="001C20B5" w:rsidRDefault="00770371" w14:paraId="4268104B" w14:textId="46C03A92">
      <w:pPr>
        <w:jc w:val="center"/>
        <w:rPr>
          <w:rFonts w:ascii="Arial" w:hAnsi="Arial" w:eastAsia="Arial" w:cs="Arial"/>
          <w:b/>
          <w:color w:val="A9C215"/>
          <w:sz w:val="48"/>
          <w:szCs w:val="48"/>
          <w:lang w:eastAsia="en-GB"/>
        </w:rPr>
      </w:pPr>
    </w:p>
    <w:p w:rsidR="00BD7A51" w:rsidP="001C20B5" w:rsidRDefault="00BD7A51" w14:paraId="5793D81E" w14:textId="5DD6D202">
      <w:pPr>
        <w:jc w:val="center"/>
        <w:rPr>
          <w:rFonts w:ascii="Arial" w:hAnsi="Arial" w:eastAsia="Arial" w:cs="Arial"/>
          <w:b/>
          <w:color w:val="A9C215"/>
          <w:sz w:val="48"/>
          <w:szCs w:val="48"/>
          <w:lang w:eastAsia="en-GB"/>
        </w:rPr>
      </w:pPr>
    </w:p>
    <w:p w:rsidR="00BD7A51" w:rsidP="00BD7A51" w:rsidRDefault="00BD7A51" w14:paraId="5C4A0269" w14:textId="77777777">
      <w:pPr>
        <w:spacing w:after="0" w:line="276" w:lineRule="auto"/>
        <w:rPr>
          <w:rFonts w:ascii="Arial" w:hAnsi="Arial" w:eastAsia="Calibri" w:cs="Arial"/>
          <w:color w:val="A9C215"/>
          <w:sz w:val="48"/>
          <w:szCs w:val="48"/>
        </w:rPr>
      </w:pPr>
      <w:r>
        <w:rPr>
          <w:rFonts w:ascii="Arial" w:hAnsi="Arial" w:eastAsia="Calibri" w:cs="Arial"/>
          <w:color w:val="A9C215"/>
          <w:sz w:val="48"/>
          <w:szCs w:val="48"/>
        </w:rPr>
        <w:lastRenderedPageBreak/>
        <w:t>Version Control</w:t>
      </w:r>
    </w:p>
    <w:p w:rsidRPr="005C7B8D" w:rsidR="00BD7A51" w:rsidP="00BD7A51" w:rsidRDefault="00BD7A51" w14:paraId="1E4B4ABE" w14:textId="77777777">
      <w:pPr>
        <w:spacing w:after="0" w:line="276" w:lineRule="auto"/>
        <w:rPr>
          <w:rFonts w:ascii="Arial" w:hAnsi="Arial" w:eastAsia="Calibri" w:cs="Arial"/>
          <w:color w:val="A9C215"/>
          <w:sz w:val="48"/>
          <w:szCs w:val="48"/>
        </w:rPr>
      </w:pPr>
    </w:p>
    <w:p w:rsidR="00BD7A51" w:rsidP="00BD7A51" w:rsidRDefault="00BD7A51" w14:paraId="497F1145" w14:textId="77777777">
      <w:pPr>
        <w:rPr>
          <w:rFonts w:ascii="Arial" w:hAnsi="Arial" w:cs="Arial"/>
          <w:sz w:val="24"/>
          <w:szCs w:val="24"/>
        </w:rPr>
      </w:pPr>
      <w:r>
        <w:rPr>
          <w:rFonts w:ascii="Arial" w:hAnsi="Arial" w:cs="Arial"/>
          <w:sz w:val="24"/>
          <w:szCs w:val="24"/>
        </w:rPr>
        <w:t xml:space="preserve">15-11-2021 </w:t>
      </w:r>
      <w:r>
        <w:rPr>
          <w:rFonts w:ascii="Arial" w:hAnsi="Arial" w:cs="Arial"/>
          <w:sz w:val="24"/>
          <w:szCs w:val="24"/>
        </w:rPr>
        <w:tab/>
        <w:t xml:space="preserve">Children in Care &amp; Care Leavers Strategy 2021-23 presented to Corporate </w:t>
      </w:r>
      <w:r>
        <w:rPr>
          <w:rFonts w:ascii="Arial" w:hAnsi="Arial" w:cs="Arial"/>
          <w:sz w:val="24"/>
          <w:szCs w:val="24"/>
        </w:rPr>
        <w:tab/>
      </w:r>
      <w:r>
        <w:rPr>
          <w:rFonts w:ascii="Arial" w:hAnsi="Arial" w:cs="Arial"/>
          <w:sz w:val="24"/>
          <w:szCs w:val="24"/>
        </w:rPr>
        <w:tab/>
        <w:t xml:space="preserve">Parenting Board  </w:t>
      </w:r>
    </w:p>
    <w:p w:rsidR="00BD7A51" w:rsidP="00BD7A51" w:rsidRDefault="00BD7A51" w14:paraId="2AC67163" w14:textId="77777777">
      <w:pPr>
        <w:rPr>
          <w:rFonts w:ascii="Arial" w:hAnsi="Arial" w:cs="Arial"/>
          <w:sz w:val="24"/>
          <w:szCs w:val="24"/>
        </w:rPr>
      </w:pPr>
      <w:r w:rsidRPr="008A0240">
        <w:rPr>
          <w:rFonts w:ascii="Arial" w:hAnsi="Arial" w:cs="Arial"/>
          <w:sz w:val="24"/>
          <w:szCs w:val="24"/>
        </w:rPr>
        <w:t xml:space="preserve">27-06-2022 </w:t>
      </w:r>
      <w:r>
        <w:rPr>
          <w:rFonts w:ascii="Arial" w:hAnsi="Arial" w:cs="Arial"/>
          <w:sz w:val="24"/>
          <w:szCs w:val="24"/>
        </w:rPr>
        <w:tab/>
        <w:t xml:space="preserve">Updated – Changes to leadership names only not the content </w:t>
      </w:r>
    </w:p>
    <w:p w:rsidR="00BD7A51" w:rsidP="00BD7A51" w:rsidRDefault="00BD7A51" w14:paraId="19F8BD55" w14:textId="77777777">
      <w:pPr>
        <w:rPr>
          <w:rFonts w:ascii="Arial" w:hAnsi="Arial" w:cs="Arial"/>
          <w:color w:val="92D050"/>
          <w:sz w:val="52"/>
          <w:szCs w:val="52"/>
        </w:rPr>
      </w:pPr>
      <w:r>
        <w:rPr>
          <w:rFonts w:ascii="Arial" w:hAnsi="Arial" w:cs="Arial"/>
          <w:sz w:val="24"/>
          <w:szCs w:val="24"/>
        </w:rPr>
        <w:t>31-07-2023</w:t>
      </w:r>
      <w:r>
        <w:rPr>
          <w:rFonts w:ascii="Arial" w:hAnsi="Arial" w:cs="Arial"/>
          <w:sz w:val="24"/>
          <w:szCs w:val="24"/>
        </w:rPr>
        <w:tab/>
        <w:t>Updated – changes made to content pending full review of strategy</w:t>
      </w:r>
    </w:p>
    <w:p w:rsidR="00BD7A51" w:rsidP="00BD7A51" w:rsidRDefault="00BD7A51" w14:paraId="76841B99" w14:textId="77777777">
      <w:pPr>
        <w:spacing w:after="0" w:line="276" w:lineRule="auto"/>
        <w:rPr>
          <w:rFonts w:ascii="Arial" w:hAnsi="Arial" w:eastAsia="Calibri" w:cs="Arial"/>
          <w:color w:val="A9C215"/>
          <w:sz w:val="48"/>
          <w:szCs w:val="48"/>
        </w:rPr>
      </w:pPr>
    </w:p>
    <w:p w:rsidR="00BD7A51" w:rsidP="001C20B5" w:rsidRDefault="00BD7A51" w14:paraId="15439223" w14:textId="77777777">
      <w:pPr>
        <w:jc w:val="center"/>
        <w:rPr>
          <w:rFonts w:ascii="Arial" w:hAnsi="Arial" w:eastAsia="Arial" w:cs="Arial"/>
          <w:b/>
          <w:color w:val="A9C215"/>
          <w:sz w:val="48"/>
          <w:szCs w:val="48"/>
          <w:lang w:eastAsia="en-GB"/>
        </w:rPr>
      </w:pPr>
    </w:p>
    <w:p w:rsidRPr="00195642" w:rsidR="00195642" w:rsidP="00195642" w:rsidRDefault="00195642" w14:paraId="3A611CDC" w14:textId="0366CFE2">
      <w:pPr>
        <w:jc w:val="both"/>
        <w:rPr>
          <w:rFonts w:ascii="Arial" w:hAnsi="Arial" w:cs="Arial"/>
          <w:color w:val="92D050"/>
          <w:sz w:val="24"/>
          <w:szCs w:val="24"/>
        </w:rPr>
      </w:pPr>
      <w:r w:rsidRPr="00195642">
        <w:rPr>
          <w:rFonts w:ascii="Arial" w:hAnsi="Arial" w:eastAsia="Arial" w:cs="Arial"/>
          <w:noProof/>
          <w:color w:val="000000"/>
          <w:sz w:val="24"/>
          <w:lang w:eastAsia="en-GB"/>
        </w:rPr>
        <mc:AlternateContent>
          <mc:Choice Requires="wps">
            <w:drawing>
              <wp:anchor distT="0" distB="0" distL="114300" distR="114300" simplePos="0" relativeHeight="251665408" behindDoc="0" locked="0" layoutInCell="1" allowOverlap="1" wp14:editId="6201B98F" wp14:anchorId="61DE703D">
                <wp:simplePos x="0" y="0"/>
                <wp:positionH relativeFrom="margin">
                  <wp:posOffset>2380615</wp:posOffset>
                </wp:positionH>
                <wp:positionV relativeFrom="paragraph">
                  <wp:posOffset>1634490</wp:posOffset>
                </wp:positionV>
                <wp:extent cx="1436126" cy="1016251"/>
                <wp:effectExtent l="0" t="0" r="0" b="0"/>
                <wp:wrapNone/>
                <wp:docPr id="4" name="Text Box 4"/>
                <wp:cNvGraphicFramePr/>
                <a:graphic xmlns:a="http://schemas.openxmlformats.org/drawingml/2006/main">
                  <a:graphicData uri="http://schemas.microsoft.com/office/word/2010/wordprocessingShape">
                    <wps:wsp>
                      <wps:cNvSpPr txBox="1"/>
                      <wps:spPr>
                        <a:xfrm>
                          <a:off x="0" y="0"/>
                          <a:ext cx="1436126" cy="1016251"/>
                        </a:xfrm>
                        <a:prstGeom prst="rect">
                          <a:avLst/>
                        </a:prstGeom>
                        <a:noFill/>
                        <a:ln w="6350">
                          <a:noFill/>
                        </a:ln>
                      </wps:spPr>
                      <wps:txbx>
                        <w:txbxContent>
                          <w:p w:rsidRPr="00195642" w:rsidR="00AA3554" w:rsidP="00195642" w:rsidRDefault="00AA3554" w14:paraId="03A1C32A" w14:textId="1A41C242">
                            <w:pPr>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style="position:absolute;left:0;text-align:left;margin-left:187.45pt;margin-top:128.7pt;width:113.1pt;height:80pt;z-index:251665408;visibility:visible;mso-wrap-style:square;mso-wrap-distance-left:9pt;mso-wrap-distance-top:0;mso-wrap-distance-right:9pt;mso-wrap-distance-bottom:0;mso-position-horizontal:absolute;mso-position-horizontal-relative:margin;mso-position-vertical:absolute;mso-position-vertical-relative:text;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JGMgIAAFoEAAAOAAAAZHJzL2Uyb0RvYy54bWysVF1v2yAUfZ+0/4B4X/xRJ+usOFXWKtOk&#10;qq2UTH0mGGJLhsuAxM5+/S44SaNuT9Ne8IX7wT3nXDy/G1RHDsK6FnRFs0lKidAc6lbvKvpjs/p0&#10;S4nzTNesAy0qehSO3i0+fpj3phQ5NNDVwhIsol3Zm4o23psySRxvhGJuAkZodEqwinnc2l1SW9Zj&#10;ddUleZrOkh5sbSxw4RyePoxOuoj1pRTcP0vphCddRbE3H1cb121Yk8WclTvLTNPyUxvsH7pQrNV4&#10;6aXUA/OM7G37RynVcgsOpJ9wUAlI2XIRMSCaLH2HZt0wIyIWJMeZC03u/5XlT4cXS9q6ogUlmimU&#10;aCMGT77CQIrATm9ciUFrg2F+wGNU+Xzu8DCAHqRV4YtwCPqR5+OF21CMh6TiZpblM0o4+rI0m+XT&#10;WCd5SzfW+W8CFAlGRS2KFzllh0fnsRUMPYeE2zSs2q6LAnaa9BWd3UzTmHDxYEanMTGAGJsNlh+2&#10;Q4Sc356RbKE+IkAL44A4w1ctNvHInH9hFicCMeGU+2dcZAd4GZwsShqwv/52HuJRKPRS0uOEVdT9&#10;3DMrKOm+a5TwS1YUYSTjpph+znFjrz3ba4/eq3vAIc7wPRkezRDvu7MpLahXfAzLcCu6mOZ4d0X9&#10;2bz349zjY+JiuYxBOISG+Ue9NjyUDrQGijfDK7PmpINHCZ/gPIusfCfHGDsKstx7kG3UKhA9snri&#10;Hwc4Snh6bOGFXO9j1NsvYfEbAAD//wMAUEsDBBQABgAIAAAAIQC8YVQN4wAAAAsBAAAPAAAAZHJz&#10;L2Rvd25yZXYueG1sTI9NT8MwDIbvSPyHyEjcWNrSfVDqTlOlCQnBYWMXbm6TtRWNU5psK/x6wgmO&#10;th+9ft58PZlenPXoOssI8SwCobm2quMG4fC2vVuBcJ5YUW9ZI3xpB+vi+iqnTNkL7/R57xsRQthl&#10;hNB6P2RSurrVhtzMDprD7WhHQz6MYyPVSJcQbnqZRNFCGuo4fGhp0GWr64/9ySA8l9tX2lWJWX33&#10;5dPLcTN8Ht7niLc30+YRhNeT/4PhVz+oQxGcKnti5USPcL9MHwKKkMyXKYhALKI4BlEhpHHYyCKX&#10;/zsUPwAAAP//AwBQSwECLQAUAAYACAAAACEAtoM4kv4AAADhAQAAEwAAAAAAAAAAAAAAAAAAAAAA&#10;W0NvbnRlbnRfVHlwZXNdLnhtbFBLAQItABQABgAIAAAAIQA4/SH/1gAAAJQBAAALAAAAAAAAAAAA&#10;AAAAAC8BAABfcmVscy8ucmVsc1BLAQItABQABgAIAAAAIQBtZbJGMgIAAFoEAAAOAAAAAAAAAAAA&#10;AAAAAC4CAABkcnMvZTJvRG9jLnhtbFBLAQItABQABgAIAAAAIQC8YVQN4wAAAAsBAAAPAAAAAAAA&#10;AAAAAAAAAIwEAABkcnMvZG93bnJldi54bWxQSwUGAAAAAAQABADzAAAAnAUAAAAA&#10;" w14:anchorId="61DE703D">
                <v:textbox>
                  <w:txbxContent>
                    <w:p w:rsidRPr="00195642" w:rsidR="00AA3554" w:rsidP="00195642" w:rsidRDefault="00AA3554" w14:paraId="03A1C32A" w14:textId="1A41C242">
                      <w:pPr>
                        <w:jc w:val="center"/>
                        <w:rPr>
                          <w:b/>
                          <w:bCs/>
                          <w:sz w:val="36"/>
                          <w:szCs w:val="36"/>
                        </w:rPr>
                      </w:pPr>
                    </w:p>
                  </w:txbxContent>
                </v:textbox>
                <w10:wrap anchorx="margin"/>
              </v:shape>
            </w:pict>
          </mc:Fallback>
        </mc:AlternateContent>
      </w:r>
    </w:p>
    <w:sectPr w:rsidRPr="00195642" w:rsidR="00195642" w:rsidSect="005C7B8D">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EA592" w14:textId="77777777" w:rsidR="006C0E23" w:rsidRDefault="006C0E23" w:rsidP="005C7B8D">
      <w:pPr>
        <w:spacing w:after="0" w:line="240" w:lineRule="auto"/>
      </w:pPr>
      <w:r>
        <w:separator/>
      </w:r>
    </w:p>
  </w:endnote>
  <w:endnote w:type="continuationSeparator" w:id="0">
    <w:p w14:paraId="5C2C9BFE" w14:textId="77777777" w:rsidR="006C0E23" w:rsidRDefault="006C0E23" w:rsidP="005C7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D82FF" w14:textId="77777777" w:rsidR="006030EB" w:rsidRDefault="006030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3548765"/>
      <w:docPartObj>
        <w:docPartGallery w:val="Page Numbers (Bottom of Page)"/>
        <w:docPartUnique/>
      </w:docPartObj>
    </w:sdtPr>
    <w:sdtEndPr>
      <w:rPr>
        <w:noProof/>
      </w:rPr>
    </w:sdtEndPr>
    <w:sdtContent>
      <w:p w14:paraId="0DAF0C7E" w14:textId="15BD419F" w:rsidR="006030EB" w:rsidRDefault="006030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B9BB96" w14:textId="62952CBC" w:rsidR="00AA3554" w:rsidRDefault="00AA3554" w:rsidP="005C7B8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5DD21" w14:textId="77777777" w:rsidR="006030EB" w:rsidRDefault="00603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281BF" w14:textId="77777777" w:rsidR="006C0E23" w:rsidRDefault="006C0E23" w:rsidP="005C7B8D">
      <w:pPr>
        <w:spacing w:after="0" w:line="240" w:lineRule="auto"/>
      </w:pPr>
      <w:r>
        <w:separator/>
      </w:r>
    </w:p>
  </w:footnote>
  <w:footnote w:type="continuationSeparator" w:id="0">
    <w:p w14:paraId="26497710" w14:textId="77777777" w:rsidR="006C0E23" w:rsidRDefault="006C0E23" w:rsidP="005C7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93A5A" w14:textId="77777777" w:rsidR="006030EB" w:rsidRDefault="006030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AEBCF" w14:textId="77777777" w:rsidR="00AA3554" w:rsidRDefault="00AA35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5A804" w14:textId="77777777" w:rsidR="006030EB" w:rsidRDefault="006030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2741"/>
    <w:multiLevelType w:val="hybridMultilevel"/>
    <w:tmpl w:val="45D8D5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325BE"/>
    <w:multiLevelType w:val="hybridMultilevel"/>
    <w:tmpl w:val="5018FDF4"/>
    <w:lvl w:ilvl="0" w:tplc="820EF0F8">
      <w:start w:val="1"/>
      <w:numFmt w:val="bullet"/>
      <w:lvlText w:val="-"/>
      <w:lvlJc w:val="left"/>
      <w:pPr>
        <w:ind w:left="720" w:hanging="360"/>
      </w:pPr>
      <w:rPr>
        <w:rFonts w:ascii="Arial" w:eastAsia="Arial" w:hAnsi="Arial" w:cs="Arial"/>
        <w:b w:val="0"/>
        <w:i w:val="0"/>
        <w:strike w:val="0"/>
        <w:dstrike w:val="0"/>
        <w:color w:val="3D3938"/>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3B2D"/>
    <w:multiLevelType w:val="hybridMultilevel"/>
    <w:tmpl w:val="11E03CB2"/>
    <w:lvl w:ilvl="0" w:tplc="1AC41702">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41D33"/>
    <w:multiLevelType w:val="hybridMultilevel"/>
    <w:tmpl w:val="D5D6F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82035"/>
    <w:multiLevelType w:val="hybridMultilevel"/>
    <w:tmpl w:val="ADFE9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34040"/>
    <w:multiLevelType w:val="hybridMultilevel"/>
    <w:tmpl w:val="33C0A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028D6"/>
    <w:multiLevelType w:val="hybridMultilevel"/>
    <w:tmpl w:val="0E7862E4"/>
    <w:lvl w:ilvl="0" w:tplc="A782C5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C73CD"/>
    <w:multiLevelType w:val="hybridMultilevel"/>
    <w:tmpl w:val="C2D61306"/>
    <w:lvl w:ilvl="0" w:tplc="1278DE82">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3A2B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7C16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DA6F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B84D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664C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A4F5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A4F1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58C7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6D83906"/>
    <w:multiLevelType w:val="hybridMultilevel"/>
    <w:tmpl w:val="BBBC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7C78"/>
    <w:multiLevelType w:val="hybridMultilevel"/>
    <w:tmpl w:val="E66A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C4740"/>
    <w:multiLevelType w:val="hybridMultilevel"/>
    <w:tmpl w:val="683E9FFC"/>
    <w:lvl w:ilvl="0" w:tplc="020620E4">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E1A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5A0C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EA71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84D5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4C04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9AC0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AEE9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241C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4A35C72"/>
    <w:multiLevelType w:val="hybridMultilevel"/>
    <w:tmpl w:val="B50A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F7FF1"/>
    <w:multiLevelType w:val="hybridMultilevel"/>
    <w:tmpl w:val="06541B68"/>
    <w:lvl w:ilvl="0" w:tplc="D406991C">
      <w:start w:val="1"/>
      <w:numFmt w:val="bullet"/>
      <w:lvlText w:val="-"/>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9C68A8">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4273B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961F0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8EFB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CC862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A4464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7C29B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DE964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07A2577"/>
    <w:multiLevelType w:val="hybridMultilevel"/>
    <w:tmpl w:val="5A8C08E8"/>
    <w:lvl w:ilvl="0" w:tplc="6F545500">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725FC7"/>
    <w:multiLevelType w:val="hybridMultilevel"/>
    <w:tmpl w:val="54A0D4BA"/>
    <w:lvl w:ilvl="0" w:tplc="820EF0F8">
      <w:start w:val="1"/>
      <w:numFmt w:val="bullet"/>
      <w:lvlText w:val="-"/>
      <w:lvlJc w:val="left"/>
      <w:pPr>
        <w:ind w:left="720" w:hanging="360"/>
      </w:pPr>
      <w:rPr>
        <w:rFonts w:ascii="Arial" w:eastAsia="Arial" w:hAnsi="Arial" w:cs="Arial"/>
        <w:b w:val="0"/>
        <w:i w:val="0"/>
        <w:strike w:val="0"/>
        <w:dstrike w:val="0"/>
        <w:color w:val="3D3938"/>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382EA7"/>
    <w:multiLevelType w:val="hybridMultilevel"/>
    <w:tmpl w:val="18361A9E"/>
    <w:lvl w:ilvl="0" w:tplc="96081ABC">
      <w:start w:val="1"/>
      <w:numFmt w:val="decimal"/>
      <w:lvlText w:val="%1."/>
      <w:lvlJc w:val="left"/>
      <w:pPr>
        <w:ind w:left="377" w:hanging="360"/>
      </w:pPr>
      <w:rPr>
        <w:rFonts w:hint="default"/>
      </w:rPr>
    </w:lvl>
    <w:lvl w:ilvl="1" w:tplc="08090019" w:tentative="1">
      <w:start w:val="1"/>
      <w:numFmt w:val="lowerLetter"/>
      <w:lvlText w:val="%2."/>
      <w:lvlJc w:val="left"/>
      <w:pPr>
        <w:ind w:left="1097" w:hanging="360"/>
      </w:pPr>
    </w:lvl>
    <w:lvl w:ilvl="2" w:tplc="0809001B" w:tentative="1">
      <w:start w:val="1"/>
      <w:numFmt w:val="lowerRoman"/>
      <w:lvlText w:val="%3."/>
      <w:lvlJc w:val="right"/>
      <w:pPr>
        <w:ind w:left="1817" w:hanging="180"/>
      </w:pPr>
    </w:lvl>
    <w:lvl w:ilvl="3" w:tplc="0809000F" w:tentative="1">
      <w:start w:val="1"/>
      <w:numFmt w:val="decimal"/>
      <w:lvlText w:val="%4."/>
      <w:lvlJc w:val="left"/>
      <w:pPr>
        <w:ind w:left="2537" w:hanging="360"/>
      </w:pPr>
    </w:lvl>
    <w:lvl w:ilvl="4" w:tplc="08090019" w:tentative="1">
      <w:start w:val="1"/>
      <w:numFmt w:val="lowerLetter"/>
      <w:lvlText w:val="%5."/>
      <w:lvlJc w:val="left"/>
      <w:pPr>
        <w:ind w:left="3257" w:hanging="360"/>
      </w:pPr>
    </w:lvl>
    <w:lvl w:ilvl="5" w:tplc="0809001B" w:tentative="1">
      <w:start w:val="1"/>
      <w:numFmt w:val="lowerRoman"/>
      <w:lvlText w:val="%6."/>
      <w:lvlJc w:val="right"/>
      <w:pPr>
        <w:ind w:left="3977" w:hanging="180"/>
      </w:pPr>
    </w:lvl>
    <w:lvl w:ilvl="6" w:tplc="0809000F" w:tentative="1">
      <w:start w:val="1"/>
      <w:numFmt w:val="decimal"/>
      <w:lvlText w:val="%7."/>
      <w:lvlJc w:val="left"/>
      <w:pPr>
        <w:ind w:left="4697" w:hanging="360"/>
      </w:pPr>
    </w:lvl>
    <w:lvl w:ilvl="7" w:tplc="08090019" w:tentative="1">
      <w:start w:val="1"/>
      <w:numFmt w:val="lowerLetter"/>
      <w:lvlText w:val="%8."/>
      <w:lvlJc w:val="left"/>
      <w:pPr>
        <w:ind w:left="5417" w:hanging="360"/>
      </w:pPr>
    </w:lvl>
    <w:lvl w:ilvl="8" w:tplc="0809001B" w:tentative="1">
      <w:start w:val="1"/>
      <w:numFmt w:val="lowerRoman"/>
      <w:lvlText w:val="%9."/>
      <w:lvlJc w:val="right"/>
      <w:pPr>
        <w:ind w:left="6137" w:hanging="180"/>
      </w:pPr>
    </w:lvl>
  </w:abstractNum>
  <w:abstractNum w:abstractNumId="16" w15:restartNumberingAfterBreak="0">
    <w:nsid w:val="6C8E56EC"/>
    <w:multiLevelType w:val="hybridMultilevel"/>
    <w:tmpl w:val="BB7889B6"/>
    <w:lvl w:ilvl="0" w:tplc="820EF0F8">
      <w:start w:val="1"/>
      <w:numFmt w:val="bullet"/>
      <w:lvlText w:val="-"/>
      <w:lvlJc w:val="left"/>
      <w:pPr>
        <w:ind w:left="720" w:hanging="360"/>
      </w:pPr>
      <w:rPr>
        <w:rFonts w:ascii="Arial" w:eastAsia="Arial" w:hAnsi="Arial" w:cs="Arial"/>
        <w:b w:val="0"/>
        <w:i w:val="0"/>
        <w:strike w:val="0"/>
        <w:dstrike w:val="0"/>
        <w:color w:val="3D3938"/>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94A96"/>
    <w:multiLevelType w:val="hybridMultilevel"/>
    <w:tmpl w:val="B1D0112A"/>
    <w:lvl w:ilvl="0" w:tplc="A9F824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62420C"/>
    <w:multiLevelType w:val="hybridMultilevel"/>
    <w:tmpl w:val="CEA429E2"/>
    <w:lvl w:ilvl="0" w:tplc="08090001">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19" w15:restartNumberingAfterBreak="0">
    <w:nsid w:val="7E916054"/>
    <w:multiLevelType w:val="hybridMultilevel"/>
    <w:tmpl w:val="79A05966"/>
    <w:lvl w:ilvl="0" w:tplc="09A08186">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D465D2"/>
    <w:multiLevelType w:val="hybridMultilevel"/>
    <w:tmpl w:val="18F48EBA"/>
    <w:lvl w:ilvl="0" w:tplc="154C8976">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1"/>
  </w:num>
  <w:num w:numId="6">
    <w:abstractNumId w:val="16"/>
  </w:num>
  <w:num w:numId="7">
    <w:abstractNumId w:val="14"/>
  </w:num>
  <w:num w:numId="8">
    <w:abstractNumId w:val="3"/>
  </w:num>
  <w:num w:numId="9">
    <w:abstractNumId w:val="9"/>
  </w:num>
  <w:num w:numId="10">
    <w:abstractNumId w:val="11"/>
  </w:num>
  <w:num w:numId="11">
    <w:abstractNumId w:val="7"/>
  </w:num>
  <w:num w:numId="12">
    <w:abstractNumId w:val="10"/>
  </w:num>
  <w:num w:numId="13">
    <w:abstractNumId w:val="18"/>
  </w:num>
  <w:num w:numId="14">
    <w:abstractNumId w:val="15"/>
  </w:num>
  <w:num w:numId="15">
    <w:abstractNumId w:val="12"/>
  </w:num>
  <w:num w:numId="16">
    <w:abstractNumId w:val="6"/>
  </w:num>
  <w:num w:numId="17">
    <w:abstractNumId w:val="20"/>
  </w:num>
  <w:num w:numId="18">
    <w:abstractNumId w:val="17"/>
  </w:num>
  <w:num w:numId="19">
    <w:abstractNumId w:val="2"/>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B8D"/>
    <w:rsid w:val="00024087"/>
    <w:rsid w:val="00044A0F"/>
    <w:rsid w:val="00052CF0"/>
    <w:rsid w:val="00067A3D"/>
    <w:rsid w:val="00074542"/>
    <w:rsid w:val="0008287C"/>
    <w:rsid w:val="000859FF"/>
    <w:rsid w:val="000A7C2F"/>
    <w:rsid w:val="000C7849"/>
    <w:rsid w:val="00124BA6"/>
    <w:rsid w:val="00154EB7"/>
    <w:rsid w:val="001577F7"/>
    <w:rsid w:val="00195642"/>
    <w:rsid w:val="001C20B5"/>
    <w:rsid w:val="001C3F2F"/>
    <w:rsid w:val="001C7844"/>
    <w:rsid w:val="00272432"/>
    <w:rsid w:val="00276B78"/>
    <w:rsid w:val="003076D0"/>
    <w:rsid w:val="00327C85"/>
    <w:rsid w:val="00355FB7"/>
    <w:rsid w:val="00361700"/>
    <w:rsid w:val="0039110B"/>
    <w:rsid w:val="004458C9"/>
    <w:rsid w:val="00446167"/>
    <w:rsid w:val="00473F79"/>
    <w:rsid w:val="004B3ED5"/>
    <w:rsid w:val="004F0D27"/>
    <w:rsid w:val="00537F88"/>
    <w:rsid w:val="00560B1A"/>
    <w:rsid w:val="00567290"/>
    <w:rsid w:val="005B3E01"/>
    <w:rsid w:val="005C7B8D"/>
    <w:rsid w:val="005E6CB1"/>
    <w:rsid w:val="006030EB"/>
    <w:rsid w:val="006209C5"/>
    <w:rsid w:val="00656450"/>
    <w:rsid w:val="006732B8"/>
    <w:rsid w:val="006C0E23"/>
    <w:rsid w:val="006C75B2"/>
    <w:rsid w:val="006D68BC"/>
    <w:rsid w:val="00705EB5"/>
    <w:rsid w:val="00770371"/>
    <w:rsid w:val="00781824"/>
    <w:rsid w:val="007E246E"/>
    <w:rsid w:val="0080275E"/>
    <w:rsid w:val="00802C02"/>
    <w:rsid w:val="00816695"/>
    <w:rsid w:val="00837592"/>
    <w:rsid w:val="00886E2C"/>
    <w:rsid w:val="00891DE5"/>
    <w:rsid w:val="008A0240"/>
    <w:rsid w:val="008A716A"/>
    <w:rsid w:val="008C1CED"/>
    <w:rsid w:val="00980387"/>
    <w:rsid w:val="009976C4"/>
    <w:rsid w:val="00A83DB0"/>
    <w:rsid w:val="00AA3554"/>
    <w:rsid w:val="00B25D71"/>
    <w:rsid w:val="00B26FA7"/>
    <w:rsid w:val="00BB635B"/>
    <w:rsid w:val="00BD7A51"/>
    <w:rsid w:val="00CC1FA8"/>
    <w:rsid w:val="00D61274"/>
    <w:rsid w:val="00D72707"/>
    <w:rsid w:val="00E163E7"/>
    <w:rsid w:val="00E267AE"/>
    <w:rsid w:val="00E407A1"/>
    <w:rsid w:val="00F16498"/>
    <w:rsid w:val="00F52F13"/>
    <w:rsid w:val="00F76655"/>
    <w:rsid w:val="00FE0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3B6FB"/>
  <w15:chartTrackingRefBased/>
  <w15:docId w15:val="{411DECF8-68B0-4DB9-A879-D12F0EB5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7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B8D"/>
  </w:style>
  <w:style w:type="paragraph" w:styleId="Footer">
    <w:name w:val="footer"/>
    <w:basedOn w:val="Normal"/>
    <w:link w:val="FooterChar"/>
    <w:uiPriority w:val="99"/>
    <w:unhideWhenUsed/>
    <w:rsid w:val="005C7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B8D"/>
  </w:style>
  <w:style w:type="character" w:styleId="Hyperlink">
    <w:name w:val="Hyperlink"/>
    <w:basedOn w:val="DefaultParagraphFont"/>
    <w:uiPriority w:val="99"/>
    <w:unhideWhenUsed/>
    <w:rsid w:val="00154EB7"/>
    <w:rPr>
      <w:color w:val="0563C1" w:themeColor="hyperlink"/>
      <w:u w:val="single"/>
    </w:rPr>
  </w:style>
  <w:style w:type="paragraph" w:styleId="ListParagraph">
    <w:name w:val="List Paragraph"/>
    <w:basedOn w:val="Normal"/>
    <w:uiPriority w:val="34"/>
    <w:qFormat/>
    <w:rsid w:val="00473F79"/>
    <w:pPr>
      <w:ind w:left="720"/>
      <w:contextualSpacing/>
    </w:pPr>
  </w:style>
  <w:style w:type="table" w:styleId="TableGrid">
    <w:name w:val="Table Grid"/>
    <w:basedOn w:val="TableNormal"/>
    <w:uiPriority w:val="39"/>
    <w:rsid w:val="008A0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07A1"/>
    <w:rPr>
      <w:sz w:val="16"/>
      <w:szCs w:val="16"/>
    </w:rPr>
  </w:style>
  <w:style w:type="paragraph" w:styleId="CommentText">
    <w:name w:val="annotation text"/>
    <w:basedOn w:val="Normal"/>
    <w:link w:val="CommentTextChar"/>
    <w:uiPriority w:val="99"/>
    <w:semiHidden/>
    <w:unhideWhenUsed/>
    <w:rsid w:val="00E407A1"/>
    <w:pPr>
      <w:spacing w:line="240" w:lineRule="auto"/>
    </w:pPr>
    <w:rPr>
      <w:sz w:val="20"/>
      <w:szCs w:val="20"/>
    </w:rPr>
  </w:style>
  <w:style w:type="character" w:customStyle="1" w:styleId="CommentTextChar">
    <w:name w:val="Comment Text Char"/>
    <w:basedOn w:val="DefaultParagraphFont"/>
    <w:link w:val="CommentText"/>
    <w:uiPriority w:val="99"/>
    <w:semiHidden/>
    <w:rsid w:val="00E407A1"/>
    <w:rPr>
      <w:sz w:val="20"/>
      <w:szCs w:val="20"/>
    </w:rPr>
  </w:style>
  <w:style w:type="paragraph" w:styleId="CommentSubject">
    <w:name w:val="annotation subject"/>
    <w:basedOn w:val="CommentText"/>
    <w:next w:val="CommentText"/>
    <w:link w:val="CommentSubjectChar"/>
    <w:uiPriority w:val="99"/>
    <w:semiHidden/>
    <w:unhideWhenUsed/>
    <w:rsid w:val="00E407A1"/>
    <w:rPr>
      <w:b/>
      <w:bCs/>
    </w:rPr>
  </w:style>
  <w:style w:type="character" w:customStyle="1" w:styleId="CommentSubjectChar">
    <w:name w:val="Comment Subject Char"/>
    <w:basedOn w:val="CommentTextChar"/>
    <w:link w:val="CommentSubject"/>
    <w:uiPriority w:val="99"/>
    <w:semiHidden/>
    <w:rsid w:val="00E407A1"/>
    <w:rPr>
      <w:b/>
      <w:bCs/>
      <w:sz w:val="20"/>
      <w:szCs w:val="20"/>
    </w:rPr>
  </w:style>
  <w:style w:type="paragraph" w:styleId="BalloonText">
    <w:name w:val="Balloon Text"/>
    <w:basedOn w:val="Normal"/>
    <w:link w:val="BalloonTextChar"/>
    <w:uiPriority w:val="99"/>
    <w:semiHidden/>
    <w:unhideWhenUsed/>
    <w:rsid w:val="00E407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7A1"/>
    <w:rPr>
      <w:rFonts w:ascii="Segoe UI" w:hAnsi="Segoe UI" w:cs="Segoe UI"/>
      <w:sz w:val="18"/>
      <w:szCs w:val="18"/>
    </w:rPr>
  </w:style>
  <w:style w:type="paragraph" w:customStyle="1" w:styleId="Default">
    <w:name w:val="Default"/>
    <w:rsid w:val="008C1CED"/>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044A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59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sklion.co.uk/careleaver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jp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asklion.co.uk/careleaver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asklion.co.uk/careleavers" TargetMode="External"/><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sklion.co.uk/careleavers" TargetMode="External"/><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AF184-B868-4C7D-B606-55F892B8D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NCC Children in Care and Care Leavers Strategy 2023-25</dc:title>
  <dc:subject>
  </dc:subject>
  <dc:creator>Sara-Jane Brighouse</dc:creator>
  <cp:keywords>
  </cp:keywords>
  <dc:description>
  </dc:description>
  <cp:lastModifiedBy>System Administrator</cp:lastModifiedBy>
  <cp:revision>2</cp:revision>
  <dcterms:created xsi:type="dcterms:W3CDTF">2023-10-09T14:59:00Z</dcterms:created>
  <dcterms:modified xsi:type="dcterms:W3CDTF">2026-03-14T19:46:59Z</dcterms:modified>
</cp:coreProperties>
</file>